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3D5EE" w14:textId="32619E8A" w:rsidR="00AA70D5" w:rsidRDefault="000A1E33" w:rsidP="000A1E33">
      <w:pPr>
        <w:pStyle w:val="Title"/>
        <w:jc w:val="center"/>
      </w:pPr>
      <w:r>
        <w:rPr>
          <w:noProof/>
          <w:lang w:eastAsia="en-IE"/>
        </w:rPr>
        <w:drawing>
          <wp:inline distT="0" distB="0" distL="0" distR="0" wp14:anchorId="660BDDF0" wp14:editId="704E2470">
            <wp:extent cx="998220" cy="1078266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3931" t="23941" r="40837" b="8375"/>
                    <a:stretch/>
                  </pic:blipFill>
                  <pic:spPr bwMode="auto">
                    <a:xfrm>
                      <a:off x="0" y="0"/>
                      <a:ext cx="1043580" cy="11272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22E022" w14:textId="77777777" w:rsidR="00AA70D5" w:rsidRDefault="00382671">
      <w:pPr>
        <w:pStyle w:val="Title"/>
        <w:spacing w:before="100" w:line="199" w:lineRule="auto"/>
      </w:pPr>
      <w:r>
        <w:rPr>
          <w:color w:val="005951"/>
        </w:rPr>
        <w:t>School</w:t>
      </w:r>
      <w:r>
        <w:rPr>
          <w:color w:val="005951"/>
          <w:spacing w:val="-14"/>
        </w:rPr>
        <w:t xml:space="preserve"> </w:t>
      </w:r>
      <w:r>
        <w:rPr>
          <w:color w:val="005951"/>
        </w:rPr>
        <w:t>Bí</w:t>
      </w:r>
      <w:r>
        <w:rPr>
          <w:color w:val="005951"/>
          <w:spacing w:val="-14"/>
        </w:rPr>
        <w:t xml:space="preserve"> </w:t>
      </w:r>
      <w:r>
        <w:rPr>
          <w:color w:val="005951"/>
        </w:rPr>
        <w:t>Cineálta</w:t>
      </w:r>
      <w:r>
        <w:rPr>
          <w:color w:val="005951"/>
          <w:spacing w:val="-14"/>
        </w:rPr>
        <w:t xml:space="preserve"> </w:t>
      </w:r>
      <w:r>
        <w:rPr>
          <w:color w:val="005951"/>
        </w:rPr>
        <w:t>Policy</w:t>
      </w:r>
      <w:r>
        <w:rPr>
          <w:color w:val="005951"/>
          <w:spacing w:val="-24"/>
        </w:rPr>
        <w:t xml:space="preserve"> </w:t>
      </w:r>
      <w:r>
        <w:rPr>
          <w:color w:val="005951"/>
        </w:rPr>
        <w:t>to</w:t>
      </w:r>
      <w:r>
        <w:rPr>
          <w:color w:val="005951"/>
          <w:spacing w:val="-14"/>
        </w:rPr>
        <w:t xml:space="preserve"> </w:t>
      </w:r>
      <w:r>
        <w:rPr>
          <w:color w:val="005951"/>
        </w:rPr>
        <w:t>Prevent</w:t>
      </w:r>
      <w:r>
        <w:rPr>
          <w:color w:val="005951"/>
          <w:spacing w:val="-14"/>
        </w:rPr>
        <w:t xml:space="preserve"> </w:t>
      </w:r>
      <w:r>
        <w:rPr>
          <w:color w:val="005951"/>
        </w:rPr>
        <w:t xml:space="preserve">and Address Bullying </w:t>
      </w:r>
      <w:proofErr w:type="spellStart"/>
      <w:r>
        <w:rPr>
          <w:color w:val="005951"/>
        </w:rPr>
        <w:t>Behaviour</w:t>
      </w:r>
      <w:proofErr w:type="spellEnd"/>
    </w:p>
    <w:p w14:paraId="16FD3592" w14:textId="77777777" w:rsidR="00AA70D5" w:rsidRDefault="00382671">
      <w:pPr>
        <w:pStyle w:val="Heading1"/>
        <w:spacing w:before="454"/>
      </w:pPr>
      <w:r>
        <w:rPr>
          <w:color w:val="005951"/>
        </w:rPr>
        <w:t>Bí</w:t>
      </w:r>
      <w:r>
        <w:rPr>
          <w:color w:val="005951"/>
          <w:spacing w:val="-7"/>
        </w:rPr>
        <w:t xml:space="preserve"> </w:t>
      </w:r>
      <w:r>
        <w:rPr>
          <w:color w:val="005951"/>
        </w:rPr>
        <w:t>Cineálta</w:t>
      </w:r>
      <w:r>
        <w:rPr>
          <w:color w:val="005951"/>
          <w:spacing w:val="-6"/>
        </w:rPr>
        <w:t xml:space="preserve"> </w:t>
      </w:r>
      <w:r>
        <w:rPr>
          <w:color w:val="005951"/>
        </w:rPr>
        <w:t>Policy</w:t>
      </w:r>
      <w:r>
        <w:rPr>
          <w:color w:val="005951"/>
          <w:spacing w:val="-12"/>
        </w:rPr>
        <w:t xml:space="preserve"> </w:t>
      </w:r>
      <w:r>
        <w:rPr>
          <w:color w:val="005951"/>
        </w:rPr>
        <w:t>to</w:t>
      </w:r>
      <w:r>
        <w:rPr>
          <w:color w:val="005951"/>
          <w:spacing w:val="-6"/>
        </w:rPr>
        <w:t xml:space="preserve"> </w:t>
      </w:r>
      <w:r>
        <w:rPr>
          <w:color w:val="005951"/>
        </w:rPr>
        <w:t>Prevent</w:t>
      </w:r>
      <w:r>
        <w:rPr>
          <w:color w:val="005951"/>
          <w:spacing w:val="-7"/>
        </w:rPr>
        <w:t xml:space="preserve"> </w:t>
      </w:r>
      <w:r>
        <w:rPr>
          <w:color w:val="005951"/>
        </w:rPr>
        <w:t>and</w:t>
      </w:r>
      <w:r>
        <w:rPr>
          <w:color w:val="005951"/>
          <w:spacing w:val="-14"/>
        </w:rPr>
        <w:t xml:space="preserve"> </w:t>
      </w:r>
      <w:r>
        <w:rPr>
          <w:color w:val="005951"/>
        </w:rPr>
        <w:t>Address</w:t>
      </w:r>
      <w:r>
        <w:rPr>
          <w:color w:val="005951"/>
          <w:spacing w:val="-6"/>
        </w:rPr>
        <w:t xml:space="preserve"> </w:t>
      </w:r>
      <w:r>
        <w:rPr>
          <w:color w:val="005951"/>
        </w:rPr>
        <w:t>Bullying</w:t>
      </w:r>
      <w:r>
        <w:rPr>
          <w:color w:val="005951"/>
          <w:spacing w:val="-7"/>
        </w:rPr>
        <w:t xml:space="preserve"> </w:t>
      </w:r>
      <w:proofErr w:type="spellStart"/>
      <w:r>
        <w:rPr>
          <w:color w:val="005951"/>
          <w:spacing w:val="-2"/>
        </w:rPr>
        <w:t>Behaviour</w:t>
      </w:r>
      <w:proofErr w:type="spellEnd"/>
    </w:p>
    <w:p w14:paraId="0AFCE4E1" w14:textId="77777777" w:rsidR="00AA70D5" w:rsidRDefault="00AA70D5">
      <w:pPr>
        <w:pStyle w:val="BodyText"/>
        <w:spacing w:before="202"/>
        <w:rPr>
          <w:rFonts w:ascii="Lato"/>
          <w:b/>
          <w:sz w:val="26"/>
        </w:rPr>
      </w:pPr>
    </w:p>
    <w:p w14:paraId="22E5401E" w14:textId="77AA865F" w:rsidR="00AA70D5" w:rsidRDefault="00382671">
      <w:pPr>
        <w:pStyle w:val="BodyText"/>
        <w:tabs>
          <w:tab w:val="left" w:pos="7734"/>
        </w:tabs>
        <w:spacing w:line="254" w:lineRule="auto"/>
        <w:ind w:left="1254" w:right="835"/>
      </w:pPr>
      <w:r>
        <w:rPr>
          <w:color w:val="231F20"/>
        </w:rPr>
        <w:t>The Board of Management of</w:t>
      </w:r>
      <w:r w:rsidR="000A1E33">
        <w:rPr>
          <w:color w:val="231F20"/>
        </w:rPr>
        <w:t xml:space="preserve"> </w:t>
      </w:r>
      <w:proofErr w:type="spellStart"/>
      <w:r w:rsidR="000A1E33" w:rsidRPr="002D1329">
        <w:rPr>
          <w:color w:val="231F20"/>
          <w:u w:color="939598"/>
        </w:rPr>
        <w:t>Gaelscoil</w:t>
      </w:r>
      <w:proofErr w:type="spellEnd"/>
      <w:r w:rsidR="000A1E33" w:rsidRPr="002D1329">
        <w:rPr>
          <w:color w:val="231F20"/>
          <w:u w:color="939598"/>
        </w:rPr>
        <w:t xml:space="preserve"> Bhaile Munna</w:t>
      </w:r>
      <w:r w:rsidR="000A1E33">
        <w:rPr>
          <w:color w:val="231F20"/>
          <w:u w:color="939598"/>
        </w:rPr>
        <w:t xml:space="preserve"> ha</w:t>
      </w:r>
      <w:r>
        <w:rPr>
          <w:color w:val="231F20"/>
        </w:rPr>
        <w:t>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adopted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the following policy to prevent and address bullying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</w:rPr>
        <w:t>.</w:t>
      </w:r>
    </w:p>
    <w:p w14:paraId="4FD9711A" w14:textId="77777777" w:rsidR="00AA70D5" w:rsidRDefault="00382671">
      <w:pPr>
        <w:spacing w:before="114" w:line="254" w:lineRule="auto"/>
        <w:ind w:left="1254"/>
      </w:pPr>
      <w:r>
        <w:rPr>
          <w:color w:val="231F20"/>
        </w:rPr>
        <w:t>This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fully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complies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requirements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i/>
          <w:color w:val="231F20"/>
        </w:rPr>
        <w:t>Bí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Cineálta: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Procedures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</w:rPr>
        <w:t>to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Prevent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 xml:space="preserve">and Address Bullying </w:t>
      </w:r>
      <w:proofErr w:type="spellStart"/>
      <w:r>
        <w:rPr>
          <w:i/>
          <w:color w:val="231F20"/>
        </w:rPr>
        <w:t>Behaviour</w:t>
      </w:r>
      <w:proofErr w:type="spellEnd"/>
      <w:r>
        <w:rPr>
          <w:i/>
          <w:color w:val="231F20"/>
        </w:rPr>
        <w:t xml:space="preserve"> for Primary and Post-Primary Schools </w:t>
      </w:r>
      <w:r>
        <w:rPr>
          <w:color w:val="231F20"/>
        </w:rPr>
        <w:t>2024.</w:t>
      </w:r>
    </w:p>
    <w:p w14:paraId="63D4C0BE" w14:textId="77777777" w:rsidR="00AA70D5" w:rsidRDefault="00382671">
      <w:pPr>
        <w:pStyle w:val="BodyText"/>
        <w:spacing w:before="113" w:line="254" w:lineRule="auto"/>
        <w:ind w:left="1254" w:right="186"/>
      </w:pP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board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acknowledges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bullying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interferes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rights 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child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United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Nations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Convention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Child.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all, as a school community, have a responsibility to work together to prevent and address bullying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</w:rPr>
        <w:t xml:space="preserve"> and to deal with the negative impact of bullying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</w:rPr>
        <w:t>.</w:t>
      </w:r>
    </w:p>
    <w:p w14:paraId="73F3321B" w14:textId="77777777" w:rsidR="00AA70D5" w:rsidRDefault="00382671">
      <w:pPr>
        <w:pStyle w:val="BodyText"/>
        <w:spacing w:before="114" w:line="254" w:lineRule="auto"/>
        <w:ind w:left="1254"/>
      </w:pPr>
      <w:r>
        <w:rPr>
          <w:color w:val="231F20"/>
        </w:rPr>
        <w:t>We are committed to ensuring that all students who attend our school are kept safe from harm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wellbeing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forefront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everything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We </w:t>
      </w:r>
      <w:proofErr w:type="spellStart"/>
      <w:r>
        <w:rPr>
          <w:color w:val="231F20"/>
        </w:rPr>
        <w:t>recognise</w:t>
      </w:r>
      <w:proofErr w:type="spellEnd"/>
      <w:r>
        <w:rPr>
          <w:color w:val="231F20"/>
        </w:rPr>
        <w:t xml:space="preserve"> the negative impact that bullying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can have on the lives 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students and we are fully committed to preventing and addressing bullying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</w:rPr>
        <w:t>.</w:t>
      </w:r>
    </w:p>
    <w:p w14:paraId="53D62407" w14:textId="77777777" w:rsidR="00AA70D5" w:rsidRDefault="00382671">
      <w:pPr>
        <w:pStyle w:val="BodyText"/>
        <w:spacing w:before="114" w:line="254" w:lineRule="auto"/>
        <w:ind w:left="1254" w:right="124"/>
      </w:pPr>
      <w:r>
        <w:rPr>
          <w:color w:val="231F20"/>
        </w:rPr>
        <w:t>We confirm 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will, in accordance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 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obligations under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equality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legislation, take all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steps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reasonably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practicable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prevent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harassment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staﬀ on any of the nine grounds specified: gender, civil status, family status, sexual orientation, religion, age, disability, race and membership of the </w:t>
      </w:r>
      <w:proofErr w:type="spellStart"/>
      <w:r>
        <w:rPr>
          <w:color w:val="231F20"/>
        </w:rPr>
        <w:t>Traveller</w:t>
      </w:r>
      <w:proofErr w:type="spellEnd"/>
      <w:r>
        <w:rPr>
          <w:color w:val="231F20"/>
        </w:rPr>
        <w:t xml:space="preserve"> community.</w:t>
      </w:r>
    </w:p>
    <w:p w14:paraId="593101E0" w14:textId="77777777" w:rsidR="00AA70D5" w:rsidRDefault="00AA70D5">
      <w:pPr>
        <w:pStyle w:val="BodyText"/>
        <w:spacing w:before="204"/>
      </w:pPr>
    </w:p>
    <w:p w14:paraId="4821C657" w14:textId="77777777" w:rsidR="00AA70D5" w:rsidRDefault="00382671">
      <w:pPr>
        <w:pStyle w:val="Heading1"/>
      </w:pPr>
      <w:r>
        <w:rPr>
          <w:color w:val="005951"/>
        </w:rPr>
        <w:t>Definition</w:t>
      </w:r>
      <w:r>
        <w:rPr>
          <w:color w:val="005951"/>
          <w:spacing w:val="-5"/>
        </w:rPr>
        <w:t xml:space="preserve"> </w:t>
      </w:r>
      <w:r>
        <w:rPr>
          <w:color w:val="005951"/>
        </w:rPr>
        <w:t>of</w:t>
      </w:r>
      <w:r>
        <w:rPr>
          <w:color w:val="005951"/>
          <w:spacing w:val="-8"/>
        </w:rPr>
        <w:t xml:space="preserve"> </w:t>
      </w:r>
      <w:r>
        <w:rPr>
          <w:color w:val="005951"/>
          <w:spacing w:val="-2"/>
        </w:rPr>
        <w:t>bullying</w:t>
      </w:r>
    </w:p>
    <w:p w14:paraId="52C2DAE2" w14:textId="77777777" w:rsidR="00AA70D5" w:rsidRDefault="00382671">
      <w:pPr>
        <w:spacing w:before="121" w:line="254" w:lineRule="auto"/>
        <w:ind w:left="1254" w:right="124"/>
      </w:pPr>
      <w:r>
        <w:rPr>
          <w:color w:val="231F20"/>
        </w:rPr>
        <w:t xml:space="preserve">Bullying is defined in </w:t>
      </w:r>
      <w:proofErr w:type="spellStart"/>
      <w:r>
        <w:rPr>
          <w:i/>
          <w:color w:val="231F20"/>
        </w:rPr>
        <w:t>Cineáltas</w:t>
      </w:r>
      <w:proofErr w:type="spellEnd"/>
      <w:r>
        <w:rPr>
          <w:i/>
          <w:color w:val="231F20"/>
        </w:rPr>
        <w:t>: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 xml:space="preserve">Action Plan on Bullying </w:t>
      </w:r>
      <w:r>
        <w:rPr>
          <w:color w:val="231F20"/>
        </w:rPr>
        <w:t xml:space="preserve">and </w:t>
      </w:r>
      <w:r>
        <w:rPr>
          <w:i/>
          <w:color w:val="231F20"/>
        </w:rPr>
        <w:t>Bí Cineálta: Procedures to Prevent and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 xml:space="preserve">Address Bullying </w:t>
      </w:r>
      <w:proofErr w:type="spellStart"/>
      <w:r>
        <w:rPr>
          <w:i/>
          <w:color w:val="231F20"/>
        </w:rPr>
        <w:t>Behaviour</w:t>
      </w:r>
      <w:proofErr w:type="spellEnd"/>
      <w:r>
        <w:rPr>
          <w:i/>
          <w:color w:val="231F20"/>
        </w:rPr>
        <w:t xml:space="preserve"> for Primary and Post-Primary Schools </w:t>
      </w:r>
      <w:r>
        <w:rPr>
          <w:color w:val="231F20"/>
        </w:rPr>
        <w:t xml:space="preserve">as targeted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</w:rPr>
        <w:t>, online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oﬄine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causes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harm.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harm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caused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physical,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emotional in nature. Bullying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</w:rPr>
        <w:t xml:space="preserve"> is repeated over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time and involves an imbalance of power in relationships between two people or groups of people in society. The detailed definition is provided in Chapter 2 of the Bí Cineálta procedures.</w:t>
      </w:r>
    </w:p>
    <w:p w14:paraId="185403CB" w14:textId="77777777" w:rsidR="00AA70D5" w:rsidRDefault="00382671">
      <w:pPr>
        <w:pStyle w:val="BodyText"/>
        <w:spacing w:before="115" w:line="254" w:lineRule="auto"/>
        <w:ind w:left="1254"/>
      </w:pPr>
      <w:r>
        <w:rPr>
          <w:color w:val="231F20"/>
        </w:rPr>
        <w:t>Each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develop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implement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Cineálta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the school community prevents and addresses bullying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</w:rPr>
        <w:t xml:space="preserve">. Strategies to deal with inappropriate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</w:rPr>
        <w:t xml:space="preserve"> that is not bullying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</w:rPr>
        <w:t xml:space="preserve"> are provided 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within the school’s Code of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</w:rPr>
        <w:t>.</w:t>
      </w:r>
    </w:p>
    <w:p w14:paraId="6A22479A" w14:textId="77777777" w:rsidR="00AA70D5" w:rsidRDefault="00AA70D5">
      <w:pPr>
        <w:spacing w:line="254" w:lineRule="auto"/>
        <w:sectPr w:rsidR="00AA70D5">
          <w:footerReference w:type="even" r:id="rId11"/>
          <w:footerReference w:type="default" r:id="rId12"/>
          <w:type w:val="continuous"/>
          <w:pgSz w:w="11910" w:h="16840"/>
          <w:pgMar w:top="1020" w:right="900" w:bottom="1300" w:left="900" w:header="0" w:footer="1104" w:gutter="0"/>
          <w:pgNumType w:start="1"/>
          <w:cols w:space="720"/>
        </w:sectPr>
      </w:pPr>
    </w:p>
    <w:p w14:paraId="4021DC60" w14:textId="77777777" w:rsidR="00AA70D5" w:rsidRDefault="00382671">
      <w:pPr>
        <w:pStyle w:val="Heading1"/>
        <w:spacing w:before="111" w:line="216" w:lineRule="auto"/>
        <w:ind w:left="120" w:right="913"/>
      </w:pPr>
      <w:r>
        <w:rPr>
          <w:color w:val="005951"/>
        </w:rPr>
        <w:lastRenderedPageBreak/>
        <w:t>Section</w:t>
      </w:r>
      <w:r>
        <w:rPr>
          <w:color w:val="005951"/>
          <w:spacing w:val="-16"/>
        </w:rPr>
        <w:t xml:space="preserve"> </w:t>
      </w:r>
      <w:r>
        <w:rPr>
          <w:color w:val="005951"/>
        </w:rPr>
        <w:t>A:</w:t>
      </w:r>
      <w:r>
        <w:rPr>
          <w:color w:val="005951"/>
          <w:spacing w:val="-8"/>
        </w:rPr>
        <w:t xml:space="preserve"> </w:t>
      </w:r>
      <w:r>
        <w:rPr>
          <w:color w:val="005951"/>
        </w:rPr>
        <w:t>Development/review</w:t>
      </w:r>
      <w:r>
        <w:rPr>
          <w:color w:val="005951"/>
          <w:spacing w:val="-13"/>
        </w:rPr>
        <w:t xml:space="preserve"> </w:t>
      </w:r>
      <w:r>
        <w:rPr>
          <w:color w:val="005951"/>
        </w:rPr>
        <w:t>of</w:t>
      </w:r>
      <w:r>
        <w:rPr>
          <w:color w:val="005951"/>
          <w:spacing w:val="-12"/>
        </w:rPr>
        <w:t xml:space="preserve"> </w:t>
      </w:r>
      <w:r>
        <w:rPr>
          <w:color w:val="005951"/>
        </w:rPr>
        <w:t>our</w:t>
      </w:r>
      <w:r>
        <w:rPr>
          <w:color w:val="005951"/>
          <w:spacing w:val="-13"/>
        </w:rPr>
        <w:t xml:space="preserve"> </w:t>
      </w:r>
      <w:r>
        <w:rPr>
          <w:color w:val="005951"/>
        </w:rPr>
        <w:t>Bí</w:t>
      </w:r>
      <w:r>
        <w:rPr>
          <w:color w:val="005951"/>
          <w:spacing w:val="-8"/>
        </w:rPr>
        <w:t xml:space="preserve"> </w:t>
      </w:r>
      <w:r>
        <w:rPr>
          <w:color w:val="005951"/>
        </w:rPr>
        <w:t>Cineálta</w:t>
      </w:r>
      <w:r>
        <w:rPr>
          <w:color w:val="005951"/>
          <w:spacing w:val="-8"/>
        </w:rPr>
        <w:t xml:space="preserve"> </w:t>
      </w:r>
      <w:r>
        <w:rPr>
          <w:color w:val="005951"/>
        </w:rPr>
        <w:t>policy</w:t>
      </w:r>
      <w:r>
        <w:rPr>
          <w:color w:val="005951"/>
          <w:spacing w:val="-14"/>
        </w:rPr>
        <w:t xml:space="preserve"> </w:t>
      </w:r>
      <w:r>
        <w:rPr>
          <w:color w:val="005951"/>
        </w:rPr>
        <w:t>to</w:t>
      </w:r>
      <w:r>
        <w:rPr>
          <w:color w:val="005951"/>
          <w:spacing w:val="-8"/>
        </w:rPr>
        <w:t xml:space="preserve"> </w:t>
      </w:r>
      <w:r>
        <w:rPr>
          <w:color w:val="005951"/>
        </w:rPr>
        <w:t>prevent</w:t>
      </w:r>
      <w:r>
        <w:rPr>
          <w:color w:val="005951"/>
          <w:spacing w:val="-9"/>
        </w:rPr>
        <w:t xml:space="preserve"> </w:t>
      </w:r>
      <w:r>
        <w:rPr>
          <w:color w:val="005951"/>
        </w:rPr>
        <w:t xml:space="preserve">and address bullying </w:t>
      </w:r>
      <w:proofErr w:type="spellStart"/>
      <w:r>
        <w:rPr>
          <w:color w:val="005951"/>
        </w:rPr>
        <w:t>behaviour</w:t>
      </w:r>
      <w:proofErr w:type="spellEnd"/>
    </w:p>
    <w:p w14:paraId="6E102B42" w14:textId="77777777" w:rsidR="00AA70D5" w:rsidRDefault="00382671">
      <w:pPr>
        <w:pStyle w:val="BodyText"/>
        <w:spacing w:before="125" w:line="254" w:lineRule="auto"/>
        <w:ind w:left="120"/>
      </w:pPr>
      <w:r>
        <w:rPr>
          <w:color w:val="231F20"/>
        </w:rPr>
        <w:t>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opportunity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input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 development/review of this policy.</w:t>
      </w:r>
    </w:p>
    <w:p w14:paraId="7D5881C0" w14:textId="77777777" w:rsidR="00AA70D5" w:rsidRDefault="00AA70D5">
      <w:pPr>
        <w:pStyle w:val="BodyText"/>
        <w:spacing w:before="11"/>
        <w:rPr>
          <w:sz w:val="14"/>
        </w:rPr>
      </w:pPr>
    </w:p>
    <w:tbl>
      <w:tblPr>
        <w:tblW w:w="0" w:type="auto"/>
        <w:tblInd w:w="154" w:type="dxa"/>
        <w:tblBorders>
          <w:top w:val="single" w:sz="18" w:space="0" w:color="005951"/>
          <w:left w:val="single" w:sz="18" w:space="0" w:color="005951"/>
          <w:bottom w:val="single" w:sz="18" w:space="0" w:color="005951"/>
          <w:right w:val="single" w:sz="18" w:space="0" w:color="005951"/>
          <w:insideH w:val="single" w:sz="18" w:space="0" w:color="005951"/>
          <w:insideV w:val="single" w:sz="18" w:space="0" w:color="00595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9"/>
        <w:gridCol w:w="2549"/>
        <w:gridCol w:w="3620"/>
      </w:tblGrid>
      <w:tr w:rsidR="00AA70D5" w14:paraId="4F755722" w14:textId="77777777">
        <w:trPr>
          <w:trHeight w:val="665"/>
        </w:trPr>
        <w:tc>
          <w:tcPr>
            <w:tcW w:w="2549" w:type="dxa"/>
            <w:tcBorders>
              <w:bottom w:val="single" w:sz="8" w:space="0" w:color="005951"/>
              <w:right w:val="single" w:sz="8" w:space="0" w:color="005951"/>
            </w:tcBorders>
          </w:tcPr>
          <w:p w14:paraId="4776AFD7" w14:textId="77777777" w:rsidR="00AA70D5" w:rsidRDefault="00AA70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9" w:type="dxa"/>
            <w:tcBorders>
              <w:left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2F44A625" w14:textId="77777777" w:rsidR="00AA70D5" w:rsidRDefault="00382671">
            <w:pPr>
              <w:pStyle w:val="TableParagraph"/>
              <w:spacing w:before="17"/>
              <w:ind w:left="76"/>
            </w:pPr>
            <w:r>
              <w:rPr>
                <w:color w:val="231F20"/>
              </w:rPr>
              <w:t>Date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2"/>
              </w:rPr>
              <w:t>consulted</w:t>
            </w:r>
          </w:p>
        </w:tc>
        <w:tc>
          <w:tcPr>
            <w:tcW w:w="3620" w:type="dxa"/>
            <w:tcBorders>
              <w:left w:val="single" w:sz="8" w:space="0" w:color="005951"/>
              <w:bottom w:val="single" w:sz="8" w:space="0" w:color="005951"/>
            </w:tcBorders>
          </w:tcPr>
          <w:p w14:paraId="77A6A783" w14:textId="77777777" w:rsidR="00AA70D5" w:rsidRDefault="00382671">
            <w:pPr>
              <w:pStyle w:val="TableParagraph"/>
              <w:spacing w:before="17"/>
              <w:ind w:left="77"/>
            </w:pPr>
            <w:r>
              <w:rPr>
                <w:color w:val="231F20"/>
              </w:rPr>
              <w:t>Method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2"/>
              </w:rPr>
              <w:t>consultation</w:t>
            </w:r>
          </w:p>
        </w:tc>
      </w:tr>
      <w:tr w:rsidR="00AA70D5" w14:paraId="4DDE168D" w14:textId="77777777">
        <w:trPr>
          <w:trHeight w:val="678"/>
        </w:trPr>
        <w:tc>
          <w:tcPr>
            <w:tcW w:w="2549" w:type="dxa"/>
            <w:tcBorders>
              <w:top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639C87A5" w14:textId="77777777" w:rsidR="00AA70D5" w:rsidRDefault="00382671">
            <w:pPr>
              <w:pStyle w:val="TableParagraph"/>
              <w:spacing w:before="20"/>
              <w:ind w:left="74"/>
            </w:pPr>
            <w:r>
              <w:rPr>
                <w:color w:val="231F20"/>
              </w:rPr>
              <w:t>School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4"/>
              </w:rPr>
              <w:t>Staﬀ</w:t>
            </w:r>
          </w:p>
        </w:tc>
        <w:tc>
          <w:tcPr>
            <w:tcW w:w="2549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6B9676E9" w14:textId="77777777" w:rsidR="00AA70D5" w:rsidRDefault="000A1E3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22/01/2025</w:t>
            </w:r>
          </w:p>
          <w:p w14:paraId="070CAC0C" w14:textId="24F5E482" w:rsidR="000A1E33" w:rsidRDefault="000A1E3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28/03/2025</w:t>
            </w:r>
          </w:p>
        </w:tc>
        <w:tc>
          <w:tcPr>
            <w:tcW w:w="3620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</w:tcBorders>
          </w:tcPr>
          <w:p w14:paraId="6B8E5154" w14:textId="77777777" w:rsidR="00AA70D5" w:rsidRDefault="000A1E33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B</w:t>
            </w:r>
            <w:r>
              <w:rPr>
                <w:rFonts w:ascii="Times New Roman"/>
              </w:rPr>
              <w:t>í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Cine</w:t>
            </w:r>
            <w:r>
              <w:rPr>
                <w:rFonts w:ascii="Times New Roman"/>
              </w:rPr>
              <w:t>á</w:t>
            </w:r>
            <w:r>
              <w:rPr>
                <w:rFonts w:ascii="Times New Roman"/>
              </w:rPr>
              <w:t>lta</w:t>
            </w:r>
            <w:proofErr w:type="spellEnd"/>
            <w:r>
              <w:rPr>
                <w:rFonts w:ascii="Times New Roman"/>
              </w:rPr>
              <w:t xml:space="preserve"> training</w:t>
            </w:r>
          </w:p>
          <w:p w14:paraId="0C30F971" w14:textId="6E9758EC" w:rsidR="000A1E33" w:rsidRDefault="000A1E3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Staff meeting, half-day school closure</w:t>
            </w:r>
          </w:p>
        </w:tc>
      </w:tr>
      <w:tr w:rsidR="00AA70D5" w14:paraId="1451E51E" w14:textId="77777777">
        <w:trPr>
          <w:trHeight w:val="678"/>
        </w:trPr>
        <w:tc>
          <w:tcPr>
            <w:tcW w:w="2549" w:type="dxa"/>
            <w:tcBorders>
              <w:top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5C140965" w14:textId="77777777" w:rsidR="00AA70D5" w:rsidRDefault="00382671">
            <w:pPr>
              <w:pStyle w:val="TableParagraph"/>
              <w:spacing w:before="20"/>
              <w:ind w:left="74"/>
            </w:pPr>
            <w:r>
              <w:rPr>
                <w:color w:val="231F20"/>
                <w:spacing w:val="-2"/>
              </w:rPr>
              <w:t>Students</w:t>
            </w:r>
          </w:p>
        </w:tc>
        <w:tc>
          <w:tcPr>
            <w:tcW w:w="2549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07B9504C" w14:textId="045E0307" w:rsidR="00AA70D5" w:rsidRDefault="000A1E3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April 2025</w:t>
            </w:r>
          </w:p>
        </w:tc>
        <w:tc>
          <w:tcPr>
            <w:tcW w:w="3620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</w:tcBorders>
          </w:tcPr>
          <w:p w14:paraId="6B4A1699" w14:textId="625FE1F2" w:rsidR="00AA70D5" w:rsidRDefault="000A1E3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Questionnaires Rang 3-6</w:t>
            </w:r>
          </w:p>
        </w:tc>
      </w:tr>
      <w:tr w:rsidR="00AA70D5" w14:paraId="1B616D5D" w14:textId="77777777">
        <w:trPr>
          <w:trHeight w:val="678"/>
        </w:trPr>
        <w:tc>
          <w:tcPr>
            <w:tcW w:w="2549" w:type="dxa"/>
            <w:tcBorders>
              <w:top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24CF7B5A" w14:textId="77777777" w:rsidR="00AA70D5" w:rsidRDefault="00382671">
            <w:pPr>
              <w:pStyle w:val="TableParagraph"/>
              <w:spacing w:before="20"/>
              <w:ind w:left="74"/>
            </w:pPr>
            <w:r>
              <w:rPr>
                <w:color w:val="231F20"/>
                <w:spacing w:val="-2"/>
              </w:rPr>
              <w:t>Parents</w:t>
            </w:r>
          </w:p>
        </w:tc>
        <w:tc>
          <w:tcPr>
            <w:tcW w:w="2549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4712DA08" w14:textId="01ED1964" w:rsidR="00AA70D5" w:rsidRDefault="000A1E3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Term 3 2025</w:t>
            </w:r>
          </w:p>
          <w:p w14:paraId="46BC022A" w14:textId="2794C919" w:rsidR="00A93DFA" w:rsidRDefault="00A93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0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</w:tcBorders>
          </w:tcPr>
          <w:p w14:paraId="35ABD043" w14:textId="011B6EBD" w:rsidR="00AA70D5" w:rsidRDefault="000A1E3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Questionnaires sent to every family</w:t>
            </w:r>
          </w:p>
        </w:tc>
      </w:tr>
      <w:tr w:rsidR="00AA70D5" w14:paraId="42361BAD" w14:textId="77777777">
        <w:trPr>
          <w:trHeight w:val="678"/>
        </w:trPr>
        <w:tc>
          <w:tcPr>
            <w:tcW w:w="2549" w:type="dxa"/>
            <w:tcBorders>
              <w:top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03AD4628" w14:textId="4CD44737" w:rsidR="00AA70D5" w:rsidRDefault="00382671">
            <w:pPr>
              <w:pStyle w:val="TableParagraph"/>
              <w:spacing w:before="20"/>
              <w:ind w:left="74"/>
            </w:pPr>
            <w:r>
              <w:rPr>
                <w:color w:val="231F20"/>
              </w:rPr>
              <w:t>Board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8"/>
              </w:rPr>
              <w:t xml:space="preserve"> </w:t>
            </w:r>
            <w:r w:rsidR="00A93DFA">
              <w:rPr>
                <w:color w:val="231F20"/>
                <w:spacing w:val="-2"/>
              </w:rPr>
              <w:t>M</w:t>
            </w:r>
            <w:r>
              <w:rPr>
                <w:color w:val="231F20"/>
                <w:spacing w:val="-2"/>
              </w:rPr>
              <w:t>anagement</w:t>
            </w:r>
          </w:p>
        </w:tc>
        <w:tc>
          <w:tcPr>
            <w:tcW w:w="2549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296916F1" w14:textId="7C13706F" w:rsidR="00AA70D5" w:rsidRDefault="000A1E3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26/05/2025</w:t>
            </w:r>
          </w:p>
        </w:tc>
        <w:tc>
          <w:tcPr>
            <w:tcW w:w="3620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</w:tcBorders>
          </w:tcPr>
          <w:p w14:paraId="62191336" w14:textId="77777777" w:rsidR="00AA70D5" w:rsidRDefault="000A1E3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BOM meeting</w:t>
            </w:r>
          </w:p>
          <w:p w14:paraId="3FA1EE0C" w14:textId="60C34CD3" w:rsidR="000A1E33" w:rsidRDefault="000A1E3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CPSMA Vimeo</w:t>
            </w:r>
          </w:p>
        </w:tc>
      </w:tr>
      <w:tr w:rsidR="00AA70D5" w14:paraId="2D53F5C1" w14:textId="77777777">
        <w:trPr>
          <w:trHeight w:val="1065"/>
        </w:trPr>
        <w:tc>
          <w:tcPr>
            <w:tcW w:w="2549" w:type="dxa"/>
            <w:tcBorders>
              <w:top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30D0831B" w14:textId="77777777" w:rsidR="00AA70D5" w:rsidRDefault="00382671">
            <w:pPr>
              <w:pStyle w:val="TableParagraph"/>
              <w:spacing w:before="20" w:line="254" w:lineRule="auto"/>
              <w:ind w:left="74"/>
            </w:pPr>
            <w:r>
              <w:rPr>
                <w:color w:val="231F20"/>
              </w:rPr>
              <w:t>Wider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school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community as appropriate, for example, bus drivers</w:t>
            </w:r>
          </w:p>
        </w:tc>
        <w:tc>
          <w:tcPr>
            <w:tcW w:w="2549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4A4272AF" w14:textId="77777777" w:rsidR="00AA70D5" w:rsidRDefault="00AA70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0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</w:tcBorders>
          </w:tcPr>
          <w:p w14:paraId="72366F2D" w14:textId="77777777" w:rsidR="00AA70D5" w:rsidRDefault="00AA70D5">
            <w:pPr>
              <w:pStyle w:val="TableParagraph"/>
              <w:rPr>
                <w:rFonts w:ascii="Times New Roman"/>
              </w:rPr>
            </w:pPr>
          </w:p>
        </w:tc>
      </w:tr>
      <w:tr w:rsidR="00AA70D5" w14:paraId="32268021" w14:textId="77777777">
        <w:trPr>
          <w:trHeight w:val="678"/>
        </w:trPr>
        <w:tc>
          <w:tcPr>
            <w:tcW w:w="8718" w:type="dxa"/>
            <w:gridSpan w:val="3"/>
            <w:tcBorders>
              <w:top w:val="single" w:sz="8" w:space="0" w:color="005951"/>
              <w:bottom w:val="single" w:sz="8" w:space="0" w:color="005951"/>
            </w:tcBorders>
          </w:tcPr>
          <w:p w14:paraId="0907AFE1" w14:textId="77777777" w:rsidR="00AA70D5" w:rsidRDefault="00AA70D5">
            <w:pPr>
              <w:pStyle w:val="TableParagraph"/>
              <w:spacing w:before="94"/>
            </w:pPr>
          </w:p>
          <w:p w14:paraId="06F2F826" w14:textId="32322392" w:rsidR="00AA70D5" w:rsidRDefault="00382671">
            <w:pPr>
              <w:pStyle w:val="TableParagraph"/>
              <w:ind w:left="74"/>
            </w:pPr>
            <w:r>
              <w:rPr>
                <w:color w:val="231F20"/>
              </w:rPr>
              <w:t>Date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policy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was</w:t>
            </w:r>
            <w:r>
              <w:rPr>
                <w:color w:val="231F20"/>
                <w:spacing w:val="-2"/>
              </w:rPr>
              <w:t xml:space="preserve"> approved:</w:t>
            </w:r>
            <w:r w:rsidR="000A1E33">
              <w:rPr>
                <w:color w:val="231F20"/>
                <w:spacing w:val="-2"/>
              </w:rPr>
              <w:t xml:space="preserve"> 16/06/2025</w:t>
            </w:r>
          </w:p>
        </w:tc>
      </w:tr>
      <w:tr w:rsidR="00AA70D5" w14:paraId="0279D5B7" w14:textId="77777777">
        <w:trPr>
          <w:trHeight w:val="665"/>
        </w:trPr>
        <w:tc>
          <w:tcPr>
            <w:tcW w:w="8718" w:type="dxa"/>
            <w:gridSpan w:val="3"/>
            <w:tcBorders>
              <w:top w:val="single" w:sz="8" w:space="0" w:color="005951"/>
            </w:tcBorders>
          </w:tcPr>
          <w:p w14:paraId="0A0E3FEB" w14:textId="77777777" w:rsidR="00AA70D5" w:rsidRDefault="00AA70D5">
            <w:pPr>
              <w:pStyle w:val="TableParagraph"/>
              <w:spacing w:before="84"/>
            </w:pPr>
          </w:p>
          <w:p w14:paraId="5FB6CA40" w14:textId="1B7D924E" w:rsidR="00AA70D5" w:rsidRDefault="00382671">
            <w:pPr>
              <w:pStyle w:val="TableParagraph"/>
              <w:ind w:left="74"/>
            </w:pPr>
            <w:r>
              <w:rPr>
                <w:color w:val="231F20"/>
              </w:rPr>
              <w:t>Date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policy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was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last</w:t>
            </w:r>
            <w:r>
              <w:rPr>
                <w:color w:val="231F20"/>
                <w:spacing w:val="-2"/>
              </w:rPr>
              <w:t xml:space="preserve"> reviewed:</w:t>
            </w:r>
            <w:r w:rsidR="000A1E33">
              <w:rPr>
                <w:color w:val="231F20"/>
                <w:spacing w:val="-2"/>
              </w:rPr>
              <w:t xml:space="preserve"> </w:t>
            </w:r>
          </w:p>
        </w:tc>
      </w:tr>
    </w:tbl>
    <w:p w14:paraId="17088681" w14:textId="77777777" w:rsidR="00AA70D5" w:rsidRDefault="00AA70D5">
      <w:pPr>
        <w:pStyle w:val="BodyText"/>
        <w:spacing w:before="169"/>
      </w:pPr>
    </w:p>
    <w:p w14:paraId="3D1CBF1C" w14:textId="77777777" w:rsidR="00AA70D5" w:rsidRDefault="00382671">
      <w:pPr>
        <w:pStyle w:val="Heading1"/>
        <w:ind w:left="120"/>
      </w:pPr>
      <w:r>
        <w:rPr>
          <w:color w:val="005951"/>
        </w:rPr>
        <w:t>Section</w:t>
      </w:r>
      <w:r>
        <w:rPr>
          <w:color w:val="005951"/>
          <w:spacing w:val="-5"/>
        </w:rPr>
        <w:t xml:space="preserve"> </w:t>
      </w:r>
      <w:r>
        <w:rPr>
          <w:color w:val="005951"/>
        </w:rPr>
        <w:t>B:</w:t>
      </w:r>
      <w:r>
        <w:rPr>
          <w:color w:val="005951"/>
          <w:spacing w:val="-4"/>
        </w:rPr>
        <w:t xml:space="preserve"> </w:t>
      </w:r>
      <w:r>
        <w:rPr>
          <w:color w:val="005951"/>
        </w:rPr>
        <w:t>Preventing</w:t>
      </w:r>
      <w:r>
        <w:rPr>
          <w:color w:val="005951"/>
          <w:spacing w:val="-5"/>
        </w:rPr>
        <w:t xml:space="preserve"> </w:t>
      </w:r>
      <w:r>
        <w:rPr>
          <w:color w:val="005951"/>
        </w:rPr>
        <w:t>Bullying</w:t>
      </w:r>
      <w:r>
        <w:rPr>
          <w:color w:val="005951"/>
          <w:spacing w:val="-4"/>
        </w:rPr>
        <w:t xml:space="preserve"> </w:t>
      </w:r>
      <w:proofErr w:type="spellStart"/>
      <w:r>
        <w:rPr>
          <w:color w:val="005951"/>
          <w:spacing w:val="-2"/>
        </w:rPr>
        <w:t>Behaviour</w:t>
      </w:r>
      <w:proofErr w:type="spellEnd"/>
    </w:p>
    <w:p w14:paraId="12DC6127" w14:textId="71B0C6D6" w:rsidR="00AA70D5" w:rsidRDefault="00AA70D5">
      <w:pPr>
        <w:pStyle w:val="BodyText"/>
        <w:spacing w:before="102"/>
        <w:rPr>
          <w:rFonts w:ascii="Lato"/>
          <w:b/>
          <w:sz w:val="20"/>
        </w:rPr>
      </w:pPr>
    </w:p>
    <w:tbl>
      <w:tblPr>
        <w:tblW w:w="0" w:type="auto"/>
        <w:tblInd w:w="154" w:type="dxa"/>
        <w:tblBorders>
          <w:top w:val="single" w:sz="18" w:space="0" w:color="005951"/>
          <w:left w:val="single" w:sz="18" w:space="0" w:color="005951"/>
          <w:bottom w:val="single" w:sz="18" w:space="0" w:color="005951"/>
          <w:right w:val="single" w:sz="18" w:space="0" w:color="005951"/>
          <w:insideH w:val="single" w:sz="8" w:space="0" w:color="005951"/>
          <w:insideV w:val="single" w:sz="8" w:space="0" w:color="00595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8"/>
      </w:tblGrid>
      <w:tr w:rsidR="00A93DFA" w14:paraId="461B7837" w14:textId="77777777" w:rsidTr="00A93DFA">
        <w:trPr>
          <w:trHeight w:val="678"/>
        </w:trPr>
        <w:tc>
          <w:tcPr>
            <w:tcW w:w="8718" w:type="dxa"/>
          </w:tcPr>
          <w:p w14:paraId="13A54381" w14:textId="6951D8F3" w:rsidR="00A93DFA" w:rsidRDefault="00245149" w:rsidP="00245149">
            <w:pPr>
              <w:pStyle w:val="BodyText"/>
              <w:spacing w:before="20" w:line="254" w:lineRule="auto"/>
              <w:ind w:left="56"/>
            </w:pPr>
            <w:r>
              <w:rPr>
                <w:color w:val="231F20"/>
              </w:rPr>
              <w:t xml:space="preserve">This section sets out the prevention strategies that will be used by the school. These include strategies specifically aimed at preventing online bullying </w:t>
            </w:r>
            <w:proofErr w:type="spellStart"/>
            <w:r>
              <w:rPr>
                <w:color w:val="231F20"/>
              </w:rPr>
              <w:t>behaviour</w:t>
            </w:r>
            <w:proofErr w:type="spellEnd"/>
            <w:r>
              <w:rPr>
                <w:color w:val="231F20"/>
              </w:rPr>
              <w:t>, homophobic and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transphobic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bullying</w:t>
            </w:r>
            <w:r>
              <w:rPr>
                <w:color w:val="231F20"/>
                <w:spacing w:val="-6"/>
              </w:rPr>
              <w:t xml:space="preserve"> </w:t>
            </w:r>
            <w:proofErr w:type="spellStart"/>
            <w:r>
              <w:rPr>
                <w:color w:val="231F20"/>
              </w:rPr>
              <w:t>behaviour</w:t>
            </w:r>
            <w:proofErr w:type="spellEnd"/>
            <w:r>
              <w:rPr>
                <w:color w:val="231F20"/>
              </w:rPr>
              <w:t>,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racist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bullying</w:t>
            </w:r>
            <w:r>
              <w:rPr>
                <w:color w:val="231F20"/>
                <w:spacing w:val="-6"/>
              </w:rPr>
              <w:t xml:space="preserve"> </w:t>
            </w:r>
            <w:proofErr w:type="spellStart"/>
            <w:r>
              <w:rPr>
                <w:color w:val="231F20"/>
              </w:rPr>
              <w:t>behaviour</w:t>
            </w:r>
            <w:proofErr w:type="spellEnd"/>
            <w:r>
              <w:rPr>
                <w:color w:val="231F20"/>
              </w:rPr>
              <w:t>,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sexist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bullying</w:t>
            </w:r>
            <w:r>
              <w:rPr>
                <w:color w:val="231F20"/>
                <w:spacing w:val="-6"/>
              </w:rPr>
              <w:t xml:space="preserve"> </w:t>
            </w:r>
            <w:proofErr w:type="spellStart"/>
            <w:r>
              <w:rPr>
                <w:color w:val="231F20"/>
              </w:rPr>
              <w:t>behaviour</w:t>
            </w:r>
            <w:proofErr w:type="spellEnd"/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 xml:space="preserve">and sexual harassment as appropriate (see Chapter 5 of the </w:t>
            </w:r>
            <w:proofErr w:type="spellStart"/>
            <w:r>
              <w:rPr>
                <w:color w:val="231F20"/>
              </w:rPr>
              <w:t>Bí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Cineálta</w:t>
            </w:r>
            <w:proofErr w:type="spellEnd"/>
            <w:r>
              <w:rPr>
                <w:color w:val="231F20"/>
              </w:rPr>
              <w:t xml:space="preserve"> procedures):</w:t>
            </w:r>
          </w:p>
        </w:tc>
      </w:tr>
      <w:tr w:rsidR="00A93DFA" w14:paraId="06DF139F" w14:textId="77777777" w:rsidTr="00A93DFA">
        <w:trPr>
          <w:trHeight w:val="665"/>
        </w:trPr>
        <w:tc>
          <w:tcPr>
            <w:tcW w:w="8718" w:type="dxa"/>
          </w:tcPr>
          <w:p w14:paraId="7DAE9AAD" w14:textId="572AE522" w:rsidR="00A93DFA" w:rsidRDefault="000A1E33" w:rsidP="000A1E33">
            <w:pPr>
              <w:pStyle w:val="TableParagraph"/>
            </w:pPr>
            <w:r>
              <w:t>Restorative Practice</w:t>
            </w:r>
          </w:p>
          <w:p w14:paraId="23A53B65" w14:textId="6611D5E2" w:rsidR="000A1E33" w:rsidRDefault="000A1E33" w:rsidP="000A1E33">
            <w:pPr>
              <w:pStyle w:val="TableParagraph"/>
              <w:rPr>
                <w:color w:val="231F20"/>
              </w:rPr>
            </w:pPr>
            <w:r>
              <w:rPr>
                <w:color w:val="231F20"/>
              </w:rPr>
              <w:t>SPHE</w:t>
            </w:r>
          </w:p>
          <w:p w14:paraId="55472B86" w14:textId="0A4CE618" w:rsidR="000A1E33" w:rsidRDefault="000A1E33" w:rsidP="000A1E33">
            <w:pPr>
              <w:pStyle w:val="TableParagraph"/>
              <w:rPr>
                <w:color w:val="231F20"/>
              </w:rPr>
            </w:pPr>
            <w:r>
              <w:rPr>
                <w:color w:val="231F20"/>
              </w:rPr>
              <w:t>Friends for Life</w:t>
            </w:r>
          </w:p>
          <w:p w14:paraId="4323EC7A" w14:textId="7DFDEE24" w:rsidR="000A1E33" w:rsidRDefault="000A1E33" w:rsidP="000A1E33">
            <w:pPr>
              <w:pStyle w:val="TableParagraph"/>
              <w:rPr>
                <w:color w:val="231F20"/>
              </w:rPr>
            </w:pPr>
            <w:r>
              <w:rPr>
                <w:color w:val="231F20"/>
              </w:rPr>
              <w:t>Social and Emotional small groups</w:t>
            </w:r>
          </w:p>
          <w:p w14:paraId="11A5C4BB" w14:textId="4E826945" w:rsidR="000A1E33" w:rsidRDefault="000A1E33" w:rsidP="000A1E33">
            <w:pPr>
              <w:pStyle w:val="TableParagraph"/>
              <w:rPr>
                <w:color w:val="231F20"/>
              </w:rPr>
            </w:pPr>
            <w:r>
              <w:rPr>
                <w:color w:val="231F20"/>
              </w:rPr>
              <w:t>Roots of Empathy Programme</w:t>
            </w:r>
          </w:p>
          <w:p w14:paraId="7C0D5D18" w14:textId="76A1AE68" w:rsidR="000A1E33" w:rsidRDefault="000A1E33" w:rsidP="000A1E33">
            <w:pPr>
              <w:pStyle w:val="TableParagraph"/>
              <w:rPr>
                <w:color w:val="231F20"/>
              </w:rPr>
            </w:pPr>
            <w:r>
              <w:rPr>
                <w:color w:val="231F20"/>
              </w:rPr>
              <w:t>Incredible Years Programme</w:t>
            </w:r>
          </w:p>
          <w:p w14:paraId="33ACBA27" w14:textId="4CC0FE63" w:rsidR="000A1E33" w:rsidRDefault="000A1E33" w:rsidP="000A1E33">
            <w:pPr>
              <w:pStyle w:val="TableParagraph"/>
              <w:rPr>
                <w:color w:val="231F20"/>
              </w:rPr>
            </w:pPr>
            <w:r>
              <w:rPr>
                <w:color w:val="231F20"/>
              </w:rPr>
              <w:t xml:space="preserve">Online safety: </w:t>
            </w:r>
            <w:proofErr w:type="spellStart"/>
            <w:r>
              <w:rPr>
                <w:color w:val="231F20"/>
              </w:rPr>
              <w:t>Webwise</w:t>
            </w:r>
            <w:proofErr w:type="spellEnd"/>
            <w:r>
              <w:rPr>
                <w:color w:val="231F20"/>
              </w:rPr>
              <w:t>, talks by outside agencies: Monica Rowe (Key Conversations)</w:t>
            </w:r>
          </w:p>
          <w:p w14:paraId="3107BEF6" w14:textId="77777777" w:rsidR="00245149" w:rsidRDefault="00245149" w:rsidP="002949F5">
            <w:pPr>
              <w:pStyle w:val="TableParagraph"/>
              <w:ind w:left="74"/>
              <w:rPr>
                <w:color w:val="231F20"/>
              </w:rPr>
            </w:pPr>
          </w:p>
          <w:p w14:paraId="46F39439" w14:textId="77777777" w:rsidR="008672E3" w:rsidRDefault="008672E3" w:rsidP="00804287">
            <w:pPr>
              <w:pStyle w:val="TableParagraph"/>
              <w:rPr>
                <w:color w:val="231F20"/>
              </w:rPr>
            </w:pPr>
          </w:p>
          <w:p w14:paraId="41FF9971" w14:textId="77777777" w:rsidR="008672E3" w:rsidRDefault="008672E3" w:rsidP="00804287">
            <w:pPr>
              <w:pStyle w:val="TableParagraph"/>
              <w:rPr>
                <w:color w:val="231F20"/>
              </w:rPr>
            </w:pPr>
          </w:p>
          <w:p w14:paraId="4B63D121" w14:textId="77777777" w:rsidR="00804287" w:rsidRDefault="00804287" w:rsidP="00804287">
            <w:pPr>
              <w:pStyle w:val="TableParagraph"/>
            </w:pPr>
          </w:p>
          <w:p w14:paraId="6EEFF6E1" w14:textId="03FCDE36" w:rsidR="00832536" w:rsidRDefault="00832536" w:rsidP="00804287">
            <w:pPr>
              <w:pStyle w:val="TableParagraph"/>
            </w:pPr>
          </w:p>
        </w:tc>
      </w:tr>
    </w:tbl>
    <w:p w14:paraId="2B87CFB0" w14:textId="77777777" w:rsidR="00AA70D5" w:rsidRDefault="00AA70D5">
      <w:pPr>
        <w:rPr>
          <w:rFonts w:ascii="Lato"/>
          <w:sz w:val="20"/>
        </w:rPr>
        <w:sectPr w:rsidR="00AA70D5">
          <w:pgSz w:w="11910" w:h="16840"/>
          <w:pgMar w:top="1040" w:right="900" w:bottom="1300" w:left="900" w:header="0" w:footer="1104" w:gutter="0"/>
          <w:cols w:space="720"/>
        </w:sectPr>
      </w:pPr>
    </w:p>
    <w:tbl>
      <w:tblPr>
        <w:tblW w:w="0" w:type="auto"/>
        <w:tblInd w:w="154" w:type="dxa"/>
        <w:tblBorders>
          <w:top w:val="single" w:sz="18" w:space="0" w:color="005951"/>
          <w:left w:val="single" w:sz="18" w:space="0" w:color="005951"/>
          <w:bottom w:val="single" w:sz="18" w:space="0" w:color="005951"/>
          <w:right w:val="single" w:sz="18" w:space="0" w:color="005951"/>
          <w:insideH w:val="single" w:sz="8" w:space="0" w:color="005951"/>
          <w:insideV w:val="single" w:sz="8" w:space="0" w:color="00595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8"/>
      </w:tblGrid>
      <w:tr w:rsidR="00804287" w14:paraId="0620C2B5" w14:textId="77777777" w:rsidTr="002949F5">
        <w:trPr>
          <w:trHeight w:val="678"/>
        </w:trPr>
        <w:tc>
          <w:tcPr>
            <w:tcW w:w="8718" w:type="dxa"/>
          </w:tcPr>
          <w:p w14:paraId="0F1DD27D" w14:textId="74C310DA" w:rsidR="00804287" w:rsidRDefault="00804287" w:rsidP="00804287">
            <w:pPr>
              <w:pStyle w:val="BodyText"/>
              <w:spacing w:before="20" w:line="254" w:lineRule="auto"/>
              <w:ind w:left="56"/>
            </w:pPr>
            <w:r>
              <w:rPr>
                <w:color w:val="231F20"/>
              </w:rPr>
              <w:lastRenderedPageBreak/>
              <w:t>The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school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has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following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supervision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monitoring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policies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in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place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prevent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 xml:space="preserve">and address bullying </w:t>
            </w:r>
            <w:proofErr w:type="spellStart"/>
            <w:r>
              <w:rPr>
                <w:color w:val="231F20"/>
              </w:rPr>
              <w:t>behaviour</w:t>
            </w:r>
            <w:proofErr w:type="spellEnd"/>
            <w:r>
              <w:rPr>
                <w:color w:val="231F20"/>
              </w:rPr>
              <w:t xml:space="preserve"> (see Chapter 5 of the </w:t>
            </w:r>
            <w:proofErr w:type="spellStart"/>
            <w:r>
              <w:rPr>
                <w:color w:val="231F20"/>
              </w:rPr>
              <w:t>Bí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Cineálta</w:t>
            </w:r>
            <w:proofErr w:type="spellEnd"/>
            <w:r>
              <w:rPr>
                <w:color w:val="231F20"/>
              </w:rPr>
              <w:t xml:space="preserve"> procedures):</w:t>
            </w:r>
          </w:p>
        </w:tc>
      </w:tr>
      <w:tr w:rsidR="00804287" w14:paraId="0A9D24C0" w14:textId="77777777" w:rsidTr="002949F5">
        <w:trPr>
          <w:trHeight w:val="665"/>
        </w:trPr>
        <w:tc>
          <w:tcPr>
            <w:tcW w:w="8718" w:type="dxa"/>
          </w:tcPr>
          <w:p w14:paraId="31DA3D32" w14:textId="4C96D344" w:rsidR="00804287" w:rsidRDefault="000A1E33" w:rsidP="002949F5">
            <w:pPr>
              <w:pStyle w:val="TableParagraph"/>
              <w:spacing w:before="84"/>
            </w:pPr>
            <w:r>
              <w:t xml:space="preserve">Code of </w:t>
            </w:r>
            <w:proofErr w:type="spellStart"/>
            <w:r>
              <w:t>Behaviour</w:t>
            </w:r>
            <w:proofErr w:type="spellEnd"/>
          </w:p>
          <w:p w14:paraId="5133C420" w14:textId="3640F2D0" w:rsidR="000A1E33" w:rsidRDefault="000A1E33" w:rsidP="002949F5">
            <w:pPr>
              <w:pStyle w:val="TableParagraph"/>
              <w:spacing w:before="84"/>
            </w:pPr>
            <w:r>
              <w:t>Child Protection</w:t>
            </w:r>
          </w:p>
          <w:p w14:paraId="74AFDB05" w14:textId="711D7EB8" w:rsidR="000A1E33" w:rsidRDefault="000A1E33" w:rsidP="002949F5">
            <w:pPr>
              <w:pStyle w:val="TableParagraph"/>
              <w:spacing w:before="84"/>
            </w:pPr>
            <w:r>
              <w:t>Child Safeguarding Statement</w:t>
            </w:r>
          </w:p>
          <w:p w14:paraId="6034C853" w14:textId="23B096FA" w:rsidR="000A1E33" w:rsidRDefault="000A1E33" w:rsidP="002949F5">
            <w:pPr>
              <w:pStyle w:val="TableParagraph"/>
              <w:spacing w:before="84"/>
            </w:pPr>
            <w:r>
              <w:t>Procedures relating to school tours, swimming, supervision of students</w:t>
            </w:r>
          </w:p>
          <w:p w14:paraId="1C6A7DC9" w14:textId="55DC2D8F" w:rsidR="00804287" w:rsidRDefault="000A1E33" w:rsidP="000A1E33">
            <w:pPr>
              <w:pStyle w:val="TableParagraph"/>
              <w:rPr>
                <w:color w:val="231F20"/>
              </w:rPr>
            </w:pPr>
            <w:r>
              <w:rPr>
                <w:color w:val="231F20"/>
              </w:rPr>
              <w:t>Procedures relating to extra-curricular activities</w:t>
            </w:r>
          </w:p>
          <w:p w14:paraId="7ACCB35E" w14:textId="6DBD9F6A" w:rsidR="000A1E33" w:rsidRDefault="000A1E33" w:rsidP="000A1E33">
            <w:pPr>
              <w:pStyle w:val="TableParagraph"/>
              <w:rPr>
                <w:color w:val="231F20"/>
              </w:rPr>
            </w:pPr>
            <w:r>
              <w:rPr>
                <w:color w:val="231F20"/>
              </w:rPr>
              <w:t>Special Education Provision</w:t>
            </w:r>
          </w:p>
          <w:p w14:paraId="1E998AF7" w14:textId="7D02B046" w:rsidR="000A1E33" w:rsidRDefault="000A1E33" w:rsidP="000A1E33">
            <w:pPr>
              <w:pStyle w:val="TableParagraph"/>
              <w:rPr>
                <w:color w:val="231F20"/>
              </w:rPr>
            </w:pPr>
            <w:r>
              <w:rPr>
                <w:color w:val="231F20"/>
              </w:rPr>
              <w:t>Acceptable Usage Policy</w:t>
            </w:r>
          </w:p>
          <w:p w14:paraId="4AF38096" w14:textId="5AD24867" w:rsidR="000A1E33" w:rsidRDefault="000A1E33" w:rsidP="000A1E33">
            <w:pPr>
              <w:pStyle w:val="TableParagraph"/>
              <w:rPr>
                <w:color w:val="231F20"/>
              </w:rPr>
            </w:pPr>
            <w:r>
              <w:rPr>
                <w:color w:val="231F20"/>
              </w:rPr>
              <w:t>Health &amp; Safety</w:t>
            </w:r>
          </w:p>
          <w:p w14:paraId="50307321" w14:textId="66325953" w:rsidR="000A1E33" w:rsidRDefault="000A1E33" w:rsidP="000A1E33">
            <w:pPr>
              <w:pStyle w:val="TableParagraph"/>
              <w:rPr>
                <w:color w:val="231F20"/>
              </w:rPr>
            </w:pPr>
            <w:r>
              <w:rPr>
                <w:color w:val="231F20"/>
              </w:rPr>
              <w:t>Intimate Care</w:t>
            </w:r>
          </w:p>
          <w:p w14:paraId="1A5A05CC" w14:textId="77777777" w:rsidR="00804287" w:rsidRDefault="00804287" w:rsidP="002949F5">
            <w:pPr>
              <w:pStyle w:val="TableParagraph"/>
            </w:pPr>
          </w:p>
        </w:tc>
      </w:tr>
    </w:tbl>
    <w:p w14:paraId="14376776" w14:textId="072C09CC" w:rsidR="00AA70D5" w:rsidRDefault="00AA70D5">
      <w:pPr>
        <w:pStyle w:val="BodyText"/>
        <w:ind w:left="1254"/>
        <w:rPr>
          <w:rFonts w:ascii="Lato"/>
          <w:sz w:val="20"/>
        </w:rPr>
      </w:pPr>
    </w:p>
    <w:p w14:paraId="50ED379C" w14:textId="77777777" w:rsidR="00832536" w:rsidRDefault="00832536">
      <w:pPr>
        <w:pStyle w:val="BodyText"/>
        <w:ind w:left="1254"/>
        <w:rPr>
          <w:rFonts w:ascii="Lato"/>
          <w:sz w:val="20"/>
        </w:rPr>
      </w:pPr>
    </w:p>
    <w:p w14:paraId="1A189518" w14:textId="77777777" w:rsidR="00AA70D5" w:rsidRDefault="00382671">
      <w:pPr>
        <w:ind w:left="1254"/>
        <w:rPr>
          <w:rFonts w:ascii="Lato"/>
          <w:b/>
          <w:sz w:val="26"/>
        </w:rPr>
      </w:pPr>
      <w:r>
        <w:rPr>
          <w:rFonts w:ascii="Lato"/>
          <w:b/>
          <w:color w:val="005951"/>
          <w:sz w:val="26"/>
        </w:rPr>
        <w:t>Section</w:t>
      </w:r>
      <w:r>
        <w:rPr>
          <w:rFonts w:ascii="Lato"/>
          <w:b/>
          <w:color w:val="005951"/>
          <w:spacing w:val="-3"/>
          <w:sz w:val="26"/>
        </w:rPr>
        <w:t xml:space="preserve"> </w:t>
      </w:r>
      <w:r>
        <w:rPr>
          <w:rFonts w:ascii="Lato"/>
          <w:b/>
          <w:color w:val="005951"/>
          <w:sz w:val="26"/>
        </w:rPr>
        <w:t>C:</w:t>
      </w:r>
      <w:r>
        <w:rPr>
          <w:rFonts w:ascii="Lato"/>
          <w:b/>
          <w:color w:val="005951"/>
          <w:spacing w:val="-11"/>
          <w:sz w:val="26"/>
        </w:rPr>
        <w:t xml:space="preserve"> </w:t>
      </w:r>
      <w:r>
        <w:rPr>
          <w:rFonts w:ascii="Lato"/>
          <w:b/>
          <w:color w:val="005951"/>
          <w:sz w:val="26"/>
        </w:rPr>
        <w:t>Addressing</w:t>
      </w:r>
      <w:r>
        <w:rPr>
          <w:rFonts w:ascii="Lato"/>
          <w:b/>
          <w:color w:val="005951"/>
          <w:spacing w:val="-2"/>
          <w:sz w:val="26"/>
        </w:rPr>
        <w:t xml:space="preserve"> </w:t>
      </w:r>
      <w:r>
        <w:rPr>
          <w:rFonts w:ascii="Lato"/>
          <w:b/>
          <w:color w:val="005951"/>
          <w:sz w:val="26"/>
        </w:rPr>
        <w:t>Bullying</w:t>
      </w:r>
      <w:r>
        <w:rPr>
          <w:rFonts w:ascii="Lato"/>
          <w:b/>
          <w:color w:val="005951"/>
          <w:spacing w:val="-2"/>
          <w:sz w:val="26"/>
        </w:rPr>
        <w:t xml:space="preserve"> </w:t>
      </w:r>
      <w:proofErr w:type="spellStart"/>
      <w:r>
        <w:rPr>
          <w:rFonts w:ascii="Lato"/>
          <w:b/>
          <w:color w:val="005951"/>
          <w:spacing w:val="-2"/>
          <w:sz w:val="26"/>
        </w:rPr>
        <w:t>Behaviour</w:t>
      </w:r>
      <w:proofErr w:type="spellEnd"/>
    </w:p>
    <w:p w14:paraId="3C1C72F7" w14:textId="77777777" w:rsidR="00AA70D5" w:rsidRDefault="00382671">
      <w:pPr>
        <w:pStyle w:val="BodyText"/>
        <w:spacing w:before="121"/>
        <w:ind w:left="1254"/>
      </w:pP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teacher(s)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responsibility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addressing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bullying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(are)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follows:</w:t>
      </w:r>
    </w:p>
    <w:p w14:paraId="2A733EE1" w14:textId="77777777" w:rsidR="00AA70D5" w:rsidRDefault="00382671">
      <w:pPr>
        <w:pStyle w:val="BodyText"/>
        <w:spacing w:before="19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0E48A80" wp14:editId="0AA2320F">
                <wp:simplePos x="0" y="0"/>
                <wp:positionH relativeFrom="page">
                  <wp:posOffset>1379042</wp:posOffset>
                </wp:positionH>
                <wp:positionV relativeFrom="paragraph">
                  <wp:posOffset>293039</wp:posOffset>
                </wp:positionV>
                <wp:extent cx="553339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3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3390">
                              <a:moveTo>
                                <a:pt x="0" y="0"/>
                              </a:moveTo>
                              <a:lnTo>
                                <a:pt x="553295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3A9E073" id="Graphic 9" o:spid="_x0000_s1026" style="position:absolute;margin-left:108.6pt;margin-top:23.05pt;width:435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3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" path="m,l5532958,e" filled="f" strokecolor="#939598" strokeweight=".5pt">
                <v:path arrowok="t"/>
                <w10:wrap type="topAndBottom" anchorx="page"/>
              </v:shape>
            </w:pict>
          </mc:Fallback>
        </mc:AlternateContent>
      </w:r>
    </w:p>
    <w:p w14:paraId="22400CB7" w14:textId="77777777" w:rsidR="00AA70D5" w:rsidRDefault="00382671">
      <w:pPr>
        <w:pStyle w:val="BodyText"/>
        <w:spacing w:before="56"/>
        <w:ind w:left="1254"/>
      </w:pPr>
      <w:r>
        <w:rPr>
          <w:color w:val="231F20"/>
        </w:rPr>
        <w:t>When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bullying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occurs,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will:</w:t>
      </w:r>
    </w:p>
    <w:p w14:paraId="0E348D31" w14:textId="77777777" w:rsidR="00AA70D5" w:rsidRDefault="00382671">
      <w:pPr>
        <w:pStyle w:val="ListParagraph"/>
        <w:numPr>
          <w:ilvl w:val="0"/>
          <w:numId w:val="1"/>
        </w:numPr>
        <w:tabs>
          <w:tab w:val="left" w:pos="1651"/>
        </w:tabs>
      </w:pPr>
      <w:r>
        <w:rPr>
          <w:color w:val="231F20"/>
        </w:rPr>
        <w:t>ensure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experiencing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bullying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heard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reassured</w:t>
      </w:r>
    </w:p>
    <w:p w14:paraId="111959EF" w14:textId="77777777" w:rsidR="00AA70D5" w:rsidRDefault="00382671">
      <w:pPr>
        <w:pStyle w:val="ListParagraph"/>
        <w:numPr>
          <w:ilvl w:val="0"/>
          <w:numId w:val="1"/>
        </w:numPr>
        <w:tabs>
          <w:tab w:val="left" w:pos="1651"/>
        </w:tabs>
        <w:spacing w:before="130"/>
      </w:pPr>
      <w:r>
        <w:rPr>
          <w:color w:val="231F20"/>
        </w:rPr>
        <w:t>seek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ensure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privacy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involved</w:t>
      </w:r>
    </w:p>
    <w:p w14:paraId="149BE418" w14:textId="77777777" w:rsidR="00AA70D5" w:rsidRDefault="00382671">
      <w:pPr>
        <w:pStyle w:val="ListParagraph"/>
        <w:numPr>
          <w:ilvl w:val="0"/>
          <w:numId w:val="1"/>
        </w:numPr>
        <w:tabs>
          <w:tab w:val="left" w:pos="1651"/>
        </w:tabs>
      </w:pPr>
      <w:r>
        <w:rPr>
          <w:color w:val="231F20"/>
        </w:rPr>
        <w:t>conduct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conversations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sensitivity</w:t>
      </w:r>
    </w:p>
    <w:p w14:paraId="3B8A1E06" w14:textId="77777777" w:rsidR="00AA70D5" w:rsidRDefault="00382671">
      <w:pPr>
        <w:pStyle w:val="ListParagraph"/>
        <w:numPr>
          <w:ilvl w:val="0"/>
          <w:numId w:val="1"/>
        </w:numPr>
        <w:tabs>
          <w:tab w:val="left" w:pos="1651"/>
        </w:tabs>
        <w:spacing w:before="130"/>
      </w:pPr>
      <w:r>
        <w:rPr>
          <w:color w:val="231F20"/>
        </w:rPr>
        <w:t>consider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age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ability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those </w:t>
      </w:r>
      <w:r>
        <w:rPr>
          <w:color w:val="231F20"/>
          <w:spacing w:val="-2"/>
        </w:rPr>
        <w:t>involved</w:t>
      </w:r>
    </w:p>
    <w:p w14:paraId="3CAE9396" w14:textId="77777777" w:rsidR="00AA70D5" w:rsidRDefault="00382671">
      <w:pPr>
        <w:pStyle w:val="ListParagraph"/>
        <w:numPr>
          <w:ilvl w:val="0"/>
          <w:numId w:val="1"/>
        </w:numPr>
        <w:tabs>
          <w:tab w:val="left" w:pos="1651"/>
        </w:tabs>
        <w:spacing w:line="254" w:lineRule="auto"/>
        <w:ind w:right="246"/>
      </w:pPr>
      <w:r>
        <w:rPr>
          <w:color w:val="231F20"/>
        </w:rPr>
        <w:t>listen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views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experiencing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bullying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how best to address the situation</w:t>
      </w:r>
    </w:p>
    <w:p w14:paraId="1060BF4E" w14:textId="77777777" w:rsidR="00AA70D5" w:rsidRDefault="00382671">
      <w:pPr>
        <w:pStyle w:val="ListParagraph"/>
        <w:numPr>
          <w:ilvl w:val="0"/>
          <w:numId w:val="1"/>
        </w:numPr>
        <w:tabs>
          <w:tab w:val="left" w:pos="1651"/>
        </w:tabs>
        <w:spacing w:before="114"/>
      </w:pPr>
      <w:proofErr w:type="gramStart"/>
      <w:r>
        <w:rPr>
          <w:color w:val="231F20"/>
        </w:rPr>
        <w:t>take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action</w:t>
      </w:r>
      <w:proofErr w:type="gramEnd"/>
      <w:r>
        <w:rPr>
          <w:color w:val="231F20"/>
        </w:rPr>
        <w:t xml:space="preserve"> in 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timely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manner</w:t>
      </w:r>
    </w:p>
    <w:p w14:paraId="6A97D6B2" w14:textId="77777777" w:rsidR="00AA70D5" w:rsidRDefault="00382671">
      <w:pPr>
        <w:pStyle w:val="ListParagraph"/>
        <w:numPr>
          <w:ilvl w:val="0"/>
          <w:numId w:val="1"/>
        </w:numPr>
        <w:tabs>
          <w:tab w:val="left" w:pos="1651"/>
        </w:tabs>
      </w:pPr>
      <w:r>
        <w:rPr>
          <w:color w:val="231F20"/>
        </w:rPr>
        <w:t>inform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parents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involved</w:t>
      </w:r>
    </w:p>
    <w:p w14:paraId="5E144FD1" w14:textId="77777777" w:rsidR="00AA70D5" w:rsidRDefault="00AA70D5">
      <w:pPr>
        <w:sectPr w:rsidR="00AA70D5">
          <w:pgSz w:w="11910" w:h="16840"/>
          <w:pgMar w:top="1160" w:right="900" w:bottom="1300" w:left="900" w:header="0" w:footer="1104" w:gutter="0"/>
          <w:cols w:space="720"/>
        </w:sectPr>
      </w:pPr>
    </w:p>
    <w:tbl>
      <w:tblPr>
        <w:tblW w:w="0" w:type="auto"/>
        <w:tblInd w:w="154" w:type="dxa"/>
        <w:tblBorders>
          <w:top w:val="single" w:sz="18" w:space="0" w:color="005951"/>
          <w:left w:val="single" w:sz="18" w:space="0" w:color="005951"/>
          <w:bottom w:val="single" w:sz="18" w:space="0" w:color="005951"/>
          <w:right w:val="single" w:sz="18" w:space="0" w:color="005951"/>
          <w:insideH w:val="single" w:sz="8" w:space="0" w:color="005951"/>
          <w:insideV w:val="single" w:sz="8" w:space="0" w:color="00595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8"/>
      </w:tblGrid>
      <w:tr w:rsidR="00832536" w14:paraId="1B5682E2" w14:textId="77777777" w:rsidTr="002949F5">
        <w:trPr>
          <w:trHeight w:val="678"/>
        </w:trPr>
        <w:tc>
          <w:tcPr>
            <w:tcW w:w="8718" w:type="dxa"/>
          </w:tcPr>
          <w:p w14:paraId="705F83F7" w14:textId="6D0C4A59" w:rsidR="00832536" w:rsidRDefault="00832536" w:rsidP="002949F5">
            <w:pPr>
              <w:pStyle w:val="BodyText"/>
              <w:spacing w:before="20" w:line="254" w:lineRule="auto"/>
              <w:ind w:left="56"/>
            </w:pPr>
            <w:r>
              <w:rPr>
                <w:color w:val="231F20"/>
              </w:rPr>
              <w:lastRenderedPageBreak/>
              <w:t>The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steps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that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will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be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taken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by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school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determine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if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bullying</w:t>
            </w:r>
            <w:r>
              <w:rPr>
                <w:color w:val="231F20"/>
                <w:spacing w:val="-4"/>
              </w:rPr>
              <w:t xml:space="preserve"> </w:t>
            </w:r>
            <w:proofErr w:type="spellStart"/>
            <w:r>
              <w:rPr>
                <w:color w:val="231F20"/>
              </w:rPr>
              <w:t>behaviour</w:t>
            </w:r>
            <w:proofErr w:type="spellEnd"/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has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 xml:space="preserve">occurred, the approaches taken to address the bullying </w:t>
            </w:r>
            <w:proofErr w:type="spellStart"/>
            <w:r>
              <w:rPr>
                <w:color w:val="231F20"/>
              </w:rPr>
              <w:t>behaviour</w:t>
            </w:r>
            <w:proofErr w:type="spellEnd"/>
            <w:r>
              <w:rPr>
                <w:color w:val="231F20"/>
              </w:rPr>
              <w:t xml:space="preserve"> and to review progress are as follows (see Chapter 6 of the </w:t>
            </w:r>
            <w:proofErr w:type="spellStart"/>
            <w:r>
              <w:rPr>
                <w:color w:val="231F20"/>
              </w:rPr>
              <w:t>Bí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Cineálta</w:t>
            </w:r>
            <w:proofErr w:type="spellEnd"/>
            <w:r>
              <w:rPr>
                <w:color w:val="231F20"/>
              </w:rPr>
              <w:t xml:space="preserve"> procedures):</w:t>
            </w:r>
          </w:p>
        </w:tc>
      </w:tr>
      <w:tr w:rsidR="00832536" w14:paraId="3F76B1D8" w14:textId="77777777" w:rsidTr="002949F5">
        <w:trPr>
          <w:trHeight w:val="665"/>
        </w:trPr>
        <w:tc>
          <w:tcPr>
            <w:tcW w:w="8718" w:type="dxa"/>
          </w:tcPr>
          <w:p w14:paraId="60E7DE28" w14:textId="6E31B969" w:rsidR="00832536" w:rsidRDefault="000A1E33" w:rsidP="000A1E33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>Principal/ Deputy principal will be made aware.</w:t>
            </w:r>
          </w:p>
          <w:p w14:paraId="04A2E224" w14:textId="1B850B7E" w:rsidR="000A1E33" w:rsidRDefault="000A1E33" w:rsidP="000A1E33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>We will speak to the student who may be/ have been the victim of bullying.</w:t>
            </w:r>
          </w:p>
          <w:p w14:paraId="5A16AB40" w14:textId="6800791D" w:rsidR="000A1E33" w:rsidRDefault="00557A53" w:rsidP="000A1E33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>We will ask the student what they feel should happen next, in their opinion depending on the age and ability of the student.</w:t>
            </w:r>
          </w:p>
          <w:p w14:paraId="75334977" w14:textId="1A4856D8" w:rsidR="00557A53" w:rsidRDefault="00557A53" w:rsidP="000A1E33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>We will devise a plan together, if it is appropriate to do so.</w:t>
            </w:r>
          </w:p>
          <w:p w14:paraId="64385C61" w14:textId="191FFAEF" w:rsidR="00557A53" w:rsidRDefault="00557A53" w:rsidP="000A1E33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>We will speak to the child’s parents/ guardians.</w:t>
            </w:r>
          </w:p>
          <w:p w14:paraId="7AEA72B2" w14:textId="4B5B0BB0" w:rsidR="00557A53" w:rsidRDefault="00557A53" w:rsidP="000A1E33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 xml:space="preserve">We will speak to the child/ children who has been found to have been involved in bullying </w:t>
            </w:r>
            <w:proofErr w:type="spellStart"/>
            <w:r>
              <w:t>behaviour</w:t>
            </w:r>
            <w:proofErr w:type="spellEnd"/>
            <w:r>
              <w:t xml:space="preserve"> and explain that this </w:t>
            </w:r>
            <w:proofErr w:type="spellStart"/>
            <w:r>
              <w:t>behaviour</w:t>
            </w:r>
            <w:proofErr w:type="spellEnd"/>
            <w:r>
              <w:t xml:space="preserve"> is not acceptable or appropriate.</w:t>
            </w:r>
          </w:p>
          <w:p w14:paraId="7EDC4656" w14:textId="702F56E8" w:rsidR="00557A53" w:rsidRDefault="00557A53" w:rsidP="000A1E33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>We will speak to the parents/ guardians of the child/ children.</w:t>
            </w:r>
          </w:p>
          <w:p w14:paraId="6325E2B6" w14:textId="3D7CD589" w:rsidR="00557A53" w:rsidRDefault="00557A53" w:rsidP="000A1E33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>We will offer support to everyone involved to ensure that they feel happy and safe in our school.</w:t>
            </w:r>
          </w:p>
          <w:p w14:paraId="09F6117B" w14:textId="77777777" w:rsidR="00832536" w:rsidRDefault="00832536" w:rsidP="002949F5">
            <w:pPr>
              <w:pStyle w:val="TableParagraph"/>
              <w:rPr>
                <w:color w:val="231F20"/>
              </w:rPr>
            </w:pPr>
          </w:p>
          <w:p w14:paraId="40094A5D" w14:textId="77777777" w:rsidR="00832536" w:rsidRDefault="00832536" w:rsidP="002949F5">
            <w:pPr>
              <w:pStyle w:val="TableParagraph"/>
            </w:pPr>
          </w:p>
        </w:tc>
      </w:tr>
    </w:tbl>
    <w:p w14:paraId="4C46E702" w14:textId="13F11A6B" w:rsidR="00AA70D5" w:rsidRDefault="00AA70D5">
      <w:pPr>
        <w:pStyle w:val="BodyText"/>
        <w:rPr>
          <w:sz w:val="20"/>
        </w:rPr>
      </w:pPr>
    </w:p>
    <w:p w14:paraId="571908A6" w14:textId="0B8D21C2" w:rsidR="00AA70D5" w:rsidRDefault="00AA70D5">
      <w:pPr>
        <w:pStyle w:val="BodyText"/>
        <w:rPr>
          <w:sz w:val="20"/>
        </w:rPr>
      </w:pPr>
    </w:p>
    <w:p w14:paraId="766DA8BC" w14:textId="77777777" w:rsidR="00AA70D5" w:rsidRDefault="00AA70D5">
      <w:pPr>
        <w:pStyle w:val="BodyText"/>
        <w:rPr>
          <w:sz w:val="20"/>
        </w:rPr>
      </w:pPr>
    </w:p>
    <w:tbl>
      <w:tblPr>
        <w:tblW w:w="0" w:type="auto"/>
        <w:tblInd w:w="154" w:type="dxa"/>
        <w:tblBorders>
          <w:top w:val="single" w:sz="18" w:space="0" w:color="005951"/>
          <w:left w:val="single" w:sz="18" w:space="0" w:color="005951"/>
          <w:bottom w:val="single" w:sz="18" w:space="0" w:color="005951"/>
          <w:right w:val="single" w:sz="18" w:space="0" w:color="005951"/>
          <w:insideH w:val="single" w:sz="8" w:space="0" w:color="005951"/>
          <w:insideV w:val="single" w:sz="8" w:space="0" w:color="00595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8"/>
      </w:tblGrid>
      <w:tr w:rsidR="00832536" w14:paraId="501317B1" w14:textId="77777777" w:rsidTr="002949F5">
        <w:trPr>
          <w:trHeight w:val="678"/>
        </w:trPr>
        <w:tc>
          <w:tcPr>
            <w:tcW w:w="8718" w:type="dxa"/>
          </w:tcPr>
          <w:p w14:paraId="0D996061" w14:textId="42B91870" w:rsidR="00832536" w:rsidRDefault="00832536" w:rsidP="002949F5">
            <w:pPr>
              <w:pStyle w:val="BodyText"/>
              <w:spacing w:before="20" w:line="254" w:lineRule="auto"/>
              <w:ind w:left="56"/>
            </w:pPr>
            <w:r>
              <w:rPr>
                <w:color w:val="231F20"/>
              </w:rPr>
              <w:t>The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school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will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use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following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approaches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support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those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who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experience,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 xml:space="preserve">witness and display bullying </w:t>
            </w:r>
            <w:proofErr w:type="spellStart"/>
            <w:r>
              <w:rPr>
                <w:color w:val="231F20"/>
              </w:rPr>
              <w:t>behaviour</w:t>
            </w:r>
            <w:proofErr w:type="spellEnd"/>
            <w:r>
              <w:rPr>
                <w:color w:val="231F20"/>
              </w:rPr>
              <w:t xml:space="preserve"> (see Chapter 6 of the </w:t>
            </w:r>
            <w:proofErr w:type="spellStart"/>
            <w:r>
              <w:rPr>
                <w:color w:val="231F20"/>
              </w:rPr>
              <w:t>Bí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Cineálta</w:t>
            </w:r>
            <w:proofErr w:type="spellEnd"/>
            <w:r>
              <w:rPr>
                <w:color w:val="231F20"/>
              </w:rPr>
              <w:t xml:space="preserve"> procedures):</w:t>
            </w:r>
          </w:p>
        </w:tc>
      </w:tr>
      <w:tr w:rsidR="00832536" w14:paraId="25B9AF42" w14:textId="77777777" w:rsidTr="002949F5">
        <w:trPr>
          <w:trHeight w:val="665"/>
        </w:trPr>
        <w:tc>
          <w:tcPr>
            <w:tcW w:w="8718" w:type="dxa"/>
          </w:tcPr>
          <w:p w14:paraId="36D7C597" w14:textId="22D2423B" w:rsidR="00832536" w:rsidRDefault="00557A53" w:rsidP="00557A53">
            <w:pPr>
              <w:pStyle w:val="TableParagraph"/>
            </w:pPr>
            <w:r>
              <w:t>Class teacher or support teacher will speak to the child/ children individually.</w:t>
            </w:r>
          </w:p>
          <w:p w14:paraId="0196E660" w14:textId="4925F870" w:rsidR="00557A53" w:rsidRDefault="00557A53" w:rsidP="00557A53">
            <w:pPr>
              <w:pStyle w:val="TableParagraph"/>
              <w:rPr>
                <w:color w:val="231F20"/>
              </w:rPr>
            </w:pPr>
            <w:r>
              <w:rPr>
                <w:color w:val="231F20"/>
              </w:rPr>
              <w:t>The class teacher or support teacher will ensure that this conversation takes place in quiet place to ensure privacy for the student/ students.</w:t>
            </w:r>
          </w:p>
          <w:p w14:paraId="50B8BE92" w14:textId="2BA33502" w:rsidR="00557A53" w:rsidRDefault="00557A53" w:rsidP="00557A53">
            <w:pPr>
              <w:pStyle w:val="TableParagraph"/>
              <w:rPr>
                <w:color w:val="231F20"/>
              </w:rPr>
            </w:pPr>
            <w:r>
              <w:rPr>
                <w:color w:val="231F20"/>
              </w:rPr>
              <w:t>Time and space will be given to the child/ children.</w:t>
            </w:r>
          </w:p>
          <w:p w14:paraId="3CCD3465" w14:textId="7D790C77" w:rsidR="00832536" w:rsidRDefault="00557A53" w:rsidP="002949F5">
            <w:pPr>
              <w:pStyle w:val="TableParagraph"/>
              <w:rPr>
                <w:color w:val="231F20"/>
              </w:rPr>
            </w:pPr>
            <w:r>
              <w:rPr>
                <w:color w:val="231F20"/>
              </w:rPr>
              <w:t>Restorative practice will be used as a way of gaining information and helping children to understand the impact of what has/ is happening. The children may answer the 5 restorative questions verbally or in writing, where appropriate.</w:t>
            </w:r>
          </w:p>
          <w:p w14:paraId="275FEAA6" w14:textId="77777777" w:rsidR="00832536" w:rsidRDefault="00832536" w:rsidP="002949F5">
            <w:pPr>
              <w:pStyle w:val="TableParagraph"/>
            </w:pPr>
          </w:p>
        </w:tc>
      </w:tr>
    </w:tbl>
    <w:p w14:paraId="50A5BA71" w14:textId="77777777" w:rsidR="00AA70D5" w:rsidRDefault="00AA70D5">
      <w:pPr>
        <w:pStyle w:val="BodyText"/>
        <w:rPr>
          <w:sz w:val="20"/>
        </w:rPr>
      </w:pPr>
    </w:p>
    <w:p w14:paraId="00EE4F22" w14:textId="77777777" w:rsidR="00AA70D5" w:rsidRDefault="00AA70D5">
      <w:pPr>
        <w:pStyle w:val="BodyText"/>
        <w:spacing w:before="1"/>
        <w:rPr>
          <w:sz w:val="20"/>
        </w:rPr>
      </w:pPr>
    </w:p>
    <w:p w14:paraId="515E79CE" w14:textId="51EB5B5A" w:rsidR="00AA70D5" w:rsidRDefault="00AA70D5">
      <w:pPr>
        <w:pStyle w:val="BodyText"/>
        <w:ind w:left="91"/>
        <w:rPr>
          <w:sz w:val="20"/>
        </w:rPr>
      </w:pPr>
    </w:p>
    <w:p w14:paraId="2CE9B52A" w14:textId="77777777" w:rsidR="00832536" w:rsidRDefault="00832536">
      <w:pPr>
        <w:rPr>
          <w:rFonts w:ascii="Lato" w:hAnsi="Lato"/>
          <w:color w:val="005951"/>
          <w:sz w:val="16"/>
        </w:rPr>
      </w:pPr>
      <w:r>
        <w:rPr>
          <w:rFonts w:ascii="Lato" w:hAnsi="Lato"/>
          <w:color w:val="005951"/>
          <w:sz w:val="16"/>
        </w:rPr>
        <w:br w:type="page"/>
      </w:r>
    </w:p>
    <w:p w14:paraId="6466FA1D" w14:textId="1389EA2E" w:rsidR="00AA70D5" w:rsidRDefault="00382671">
      <w:pPr>
        <w:spacing w:before="90"/>
        <w:ind w:left="1254"/>
        <w:rPr>
          <w:rFonts w:ascii="Lato" w:hAnsi="Lato"/>
          <w:sz w:val="16"/>
        </w:rPr>
      </w:pPr>
      <w:r>
        <w:rPr>
          <w:rFonts w:ascii="Lato" w:hAnsi="Lato"/>
          <w:color w:val="005951"/>
          <w:sz w:val="16"/>
        </w:rPr>
        <w:lastRenderedPageBreak/>
        <w:t>Procedures</w:t>
      </w:r>
      <w:r>
        <w:rPr>
          <w:rFonts w:ascii="Lato" w:hAnsi="Lato"/>
          <w:color w:val="005951"/>
          <w:spacing w:val="-7"/>
          <w:sz w:val="16"/>
        </w:rPr>
        <w:t xml:space="preserve"> </w:t>
      </w:r>
      <w:r>
        <w:rPr>
          <w:rFonts w:ascii="Lato" w:hAnsi="Lato"/>
          <w:color w:val="005951"/>
          <w:sz w:val="16"/>
        </w:rPr>
        <w:t>to</w:t>
      </w:r>
      <w:r>
        <w:rPr>
          <w:rFonts w:ascii="Lato" w:hAnsi="Lato"/>
          <w:color w:val="005951"/>
          <w:spacing w:val="-5"/>
          <w:sz w:val="16"/>
        </w:rPr>
        <w:t xml:space="preserve"> </w:t>
      </w:r>
      <w:r>
        <w:rPr>
          <w:rFonts w:ascii="Lato" w:hAnsi="Lato"/>
          <w:color w:val="005951"/>
          <w:sz w:val="16"/>
        </w:rPr>
        <w:t>Prevent</w:t>
      </w:r>
      <w:r>
        <w:rPr>
          <w:rFonts w:ascii="Lato" w:hAnsi="Lato"/>
          <w:color w:val="005951"/>
          <w:spacing w:val="-5"/>
          <w:sz w:val="16"/>
        </w:rPr>
        <w:t xml:space="preserve"> </w:t>
      </w:r>
      <w:r>
        <w:rPr>
          <w:rFonts w:ascii="Lato" w:hAnsi="Lato"/>
          <w:color w:val="005951"/>
          <w:sz w:val="16"/>
        </w:rPr>
        <w:t>and</w:t>
      </w:r>
      <w:r>
        <w:rPr>
          <w:rFonts w:ascii="Lato" w:hAnsi="Lato"/>
          <w:color w:val="005951"/>
          <w:spacing w:val="-10"/>
          <w:sz w:val="16"/>
        </w:rPr>
        <w:t xml:space="preserve"> </w:t>
      </w:r>
      <w:r>
        <w:rPr>
          <w:rFonts w:ascii="Lato" w:hAnsi="Lato"/>
          <w:color w:val="005951"/>
          <w:sz w:val="16"/>
        </w:rPr>
        <w:t>Address</w:t>
      </w:r>
      <w:r>
        <w:rPr>
          <w:rFonts w:ascii="Lato" w:hAnsi="Lato"/>
          <w:color w:val="005951"/>
          <w:spacing w:val="-5"/>
          <w:sz w:val="16"/>
        </w:rPr>
        <w:t xml:space="preserve"> </w:t>
      </w:r>
      <w:r>
        <w:rPr>
          <w:rFonts w:ascii="Lato" w:hAnsi="Lato"/>
          <w:color w:val="005951"/>
          <w:sz w:val="16"/>
        </w:rPr>
        <w:t>Bullying</w:t>
      </w:r>
      <w:r>
        <w:rPr>
          <w:rFonts w:ascii="Lato" w:hAnsi="Lato"/>
          <w:color w:val="005951"/>
          <w:spacing w:val="-5"/>
          <w:sz w:val="16"/>
        </w:rPr>
        <w:t xml:space="preserve"> </w:t>
      </w:r>
      <w:proofErr w:type="spellStart"/>
      <w:r>
        <w:rPr>
          <w:rFonts w:ascii="Lato" w:hAnsi="Lato"/>
          <w:color w:val="005951"/>
          <w:sz w:val="16"/>
        </w:rPr>
        <w:t>Behaviour</w:t>
      </w:r>
      <w:proofErr w:type="spellEnd"/>
      <w:r>
        <w:rPr>
          <w:rFonts w:ascii="Lato" w:hAnsi="Lato"/>
          <w:color w:val="005951"/>
          <w:spacing w:val="-8"/>
          <w:sz w:val="16"/>
        </w:rPr>
        <w:t xml:space="preserve"> </w:t>
      </w:r>
      <w:r>
        <w:rPr>
          <w:rFonts w:ascii="Lato" w:hAnsi="Lato"/>
          <w:color w:val="005951"/>
          <w:sz w:val="16"/>
        </w:rPr>
        <w:t>for</w:t>
      </w:r>
      <w:r>
        <w:rPr>
          <w:rFonts w:ascii="Lato" w:hAnsi="Lato"/>
          <w:color w:val="005951"/>
          <w:spacing w:val="-9"/>
          <w:sz w:val="16"/>
        </w:rPr>
        <w:t xml:space="preserve"> </w:t>
      </w:r>
      <w:r>
        <w:rPr>
          <w:rFonts w:ascii="Lato" w:hAnsi="Lato"/>
          <w:color w:val="005951"/>
          <w:sz w:val="16"/>
        </w:rPr>
        <w:t>Primary</w:t>
      </w:r>
      <w:r>
        <w:rPr>
          <w:rFonts w:ascii="Lato" w:hAnsi="Lato"/>
          <w:color w:val="005951"/>
          <w:spacing w:val="-8"/>
          <w:sz w:val="16"/>
        </w:rPr>
        <w:t xml:space="preserve"> </w:t>
      </w:r>
      <w:r>
        <w:rPr>
          <w:rFonts w:ascii="Lato" w:hAnsi="Lato"/>
          <w:color w:val="005951"/>
          <w:sz w:val="16"/>
        </w:rPr>
        <w:t>and</w:t>
      </w:r>
      <w:r>
        <w:rPr>
          <w:rFonts w:ascii="Lato" w:hAnsi="Lato"/>
          <w:color w:val="005951"/>
          <w:spacing w:val="-5"/>
          <w:sz w:val="16"/>
        </w:rPr>
        <w:t xml:space="preserve"> </w:t>
      </w:r>
      <w:proofErr w:type="spellStart"/>
      <w:r>
        <w:rPr>
          <w:rFonts w:ascii="Lato" w:hAnsi="Lato"/>
          <w:color w:val="005951"/>
          <w:sz w:val="16"/>
        </w:rPr>
        <w:t>Post­Primary</w:t>
      </w:r>
      <w:proofErr w:type="spellEnd"/>
      <w:r>
        <w:rPr>
          <w:rFonts w:ascii="Lato" w:hAnsi="Lato"/>
          <w:color w:val="005951"/>
          <w:spacing w:val="-8"/>
          <w:sz w:val="16"/>
        </w:rPr>
        <w:t xml:space="preserve"> </w:t>
      </w:r>
      <w:r>
        <w:rPr>
          <w:rFonts w:ascii="Lato" w:hAnsi="Lato"/>
          <w:color w:val="005951"/>
          <w:spacing w:val="-2"/>
          <w:sz w:val="16"/>
        </w:rPr>
        <w:t>Schools</w:t>
      </w:r>
    </w:p>
    <w:p w14:paraId="5D96245E" w14:textId="77777777" w:rsidR="00AA70D5" w:rsidRDefault="00AA70D5">
      <w:pPr>
        <w:pStyle w:val="BodyText"/>
        <w:rPr>
          <w:rFonts w:ascii="Lato"/>
        </w:rPr>
      </w:pPr>
    </w:p>
    <w:p w14:paraId="63FE1153" w14:textId="77777777" w:rsidR="00AA70D5" w:rsidRDefault="00AA70D5">
      <w:pPr>
        <w:pStyle w:val="BodyText"/>
        <w:spacing w:before="62"/>
        <w:rPr>
          <w:rFonts w:ascii="Lato"/>
        </w:rPr>
      </w:pPr>
    </w:p>
    <w:p w14:paraId="24EB7B90" w14:textId="77777777" w:rsidR="00AA70D5" w:rsidRDefault="00382671">
      <w:pPr>
        <w:pStyle w:val="BodyText"/>
        <w:spacing w:line="254" w:lineRule="auto"/>
        <w:ind w:left="1254"/>
      </w:pPr>
      <w:r>
        <w:rPr>
          <w:color w:val="231F20"/>
        </w:rPr>
        <w:t xml:space="preserve">All bullying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will be recorded. This will include the type of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</w:rPr>
        <w:t>, where and when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took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place,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engagement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parents.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actions and supports agreed to address bullying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will be documented. If the bullying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</w:rPr>
        <w:t xml:space="preserve"> is a child protection concern the matter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will be addressed without delay in accordance with </w:t>
      </w:r>
      <w:r>
        <w:rPr>
          <w:i/>
          <w:color w:val="231F20"/>
        </w:rPr>
        <w:t>Child Protection Procedures for Primary and Post-Primary Schools</w:t>
      </w:r>
      <w:r>
        <w:rPr>
          <w:color w:val="231F20"/>
        </w:rPr>
        <w:t>.</w:t>
      </w:r>
    </w:p>
    <w:p w14:paraId="78F0180E" w14:textId="77777777" w:rsidR="00AA70D5" w:rsidRDefault="00AA70D5">
      <w:pPr>
        <w:pStyle w:val="BodyText"/>
        <w:spacing w:before="204"/>
      </w:pPr>
    </w:p>
    <w:p w14:paraId="2DD7BBA3" w14:textId="77777777" w:rsidR="00AA70D5" w:rsidRDefault="00382671">
      <w:pPr>
        <w:pStyle w:val="Heading1"/>
        <w:spacing w:before="1"/>
      </w:pPr>
      <w:r>
        <w:rPr>
          <w:color w:val="005951"/>
        </w:rPr>
        <w:t>Section</w:t>
      </w:r>
      <w:r>
        <w:rPr>
          <w:color w:val="005951"/>
          <w:spacing w:val="-1"/>
        </w:rPr>
        <w:t xml:space="preserve"> </w:t>
      </w:r>
      <w:r>
        <w:rPr>
          <w:color w:val="005951"/>
        </w:rPr>
        <w:t xml:space="preserve">D: </w:t>
      </w:r>
      <w:r>
        <w:rPr>
          <w:color w:val="005951"/>
          <w:spacing w:val="-2"/>
        </w:rPr>
        <w:t>Oversight</w:t>
      </w:r>
    </w:p>
    <w:p w14:paraId="48461B14" w14:textId="77777777" w:rsidR="00AA70D5" w:rsidRDefault="00382671">
      <w:pPr>
        <w:pStyle w:val="BodyText"/>
        <w:spacing w:before="120" w:line="254" w:lineRule="auto"/>
        <w:ind w:left="1254" w:right="124"/>
      </w:pPr>
      <w:r>
        <w:rPr>
          <w:color w:val="231F20"/>
        </w:rPr>
        <w:t xml:space="preserve">The principal will present an update on bullying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</w:rPr>
        <w:t xml:space="preserve"> at each board of management meeting. This update will include the number of incidents of bullying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</w:rPr>
        <w:t xml:space="preserve"> that have been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reported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meeting,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ongoing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incidents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number of incidents since the beginning of the school year. Where incidents of bullying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</w:rPr>
        <w:t xml:space="preserve"> have occurred, the principal will also provide a verbal update which will include where relevant, information relating to trends and patterns identified, strategies used to address the bullying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</w:rPr>
        <w:t xml:space="preserve"> and any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wider strategies to prevent and address bullying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</w:rPr>
        <w:t xml:space="preserve"> where relevant. This update does not contain personal or identifying information. See Chapter 7 of the Bí Cineálta procedures.</w:t>
      </w:r>
    </w:p>
    <w:p w14:paraId="4489B751" w14:textId="77777777" w:rsidR="00AA70D5" w:rsidRDefault="00382671">
      <w:pPr>
        <w:pStyle w:val="BodyText"/>
        <w:spacing w:before="115" w:line="254" w:lineRule="auto"/>
        <w:ind w:left="1254" w:right="124"/>
      </w:pP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school’s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website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hard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on request. A student friendly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version of this policy is displayed in the school and is also available on our website and in hard copy on request.</w:t>
      </w:r>
    </w:p>
    <w:p w14:paraId="724A6B39" w14:textId="77777777" w:rsidR="00AA70D5" w:rsidRDefault="00382671">
      <w:pPr>
        <w:pStyle w:val="BodyText"/>
        <w:spacing w:before="114" w:line="254" w:lineRule="auto"/>
        <w:ind w:left="1254"/>
      </w:pPr>
      <w:r>
        <w:rPr>
          <w:color w:val="231F20"/>
        </w:rPr>
        <w:t>This policy and its implementation will be reviewed, following input from our school community,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practicable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material change in any matter to which this policy refers.</w:t>
      </w:r>
    </w:p>
    <w:p w14:paraId="2C0070E1" w14:textId="77777777" w:rsidR="00AA70D5" w:rsidRDefault="00AA70D5">
      <w:pPr>
        <w:pStyle w:val="BodyText"/>
      </w:pPr>
    </w:p>
    <w:p w14:paraId="27F7354A" w14:textId="77777777" w:rsidR="00AA70D5" w:rsidRDefault="00AA70D5">
      <w:pPr>
        <w:pStyle w:val="BodyText"/>
      </w:pPr>
    </w:p>
    <w:p w14:paraId="51C431A5" w14:textId="77777777" w:rsidR="00AA70D5" w:rsidRDefault="00AA70D5">
      <w:pPr>
        <w:pStyle w:val="BodyText"/>
      </w:pPr>
    </w:p>
    <w:p w14:paraId="6EB17801" w14:textId="77777777" w:rsidR="00AA70D5" w:rsidRDefault="00AA70D5">
      <w:pPr>
        <w:pStyle w:val="BodyText"/>
      </w:pPr>
    </w:p>
    <w:p w14:paraId="2955C23D" w14:textId="77777777" w:rsidR="00AA70D5" w:rsidRDefault="00AA70D5">
      <w:pPr>
        <w:pStyle w:val="BodyText"/>
      </w:pPr>
    </w:p>
    <w:p w14:paraId="5A096C02" w14:textId="77777777" w:rsidR="00AA70D5" w:rsidRDefault="00AA70D5">
      <w:pPr>
        <w:pStyle w:val="BodyText"/>
        <w:spacing w:before="36"/>
      </w:pPr>
    </w:p>
    <w:p w14:paraId="1504F135" w14:textId="79A64655" w:rsidR="00557A53" w:rsidRDefault="00382671">
      <w:pPr>
        <w:pStyle w:val="BodyText"/>
        <w:tabs>
          <w:tab w:val="left" w:pos="6801"/>
          <w:tab w:val="left" w:pos="7014"/>
          <w:tab w:val="left" w:pos="7731"/>
          <w:tab w:val="left" w:pos="9967"/>
        </w:tabs>
        <w:spacing w:line="357" w:lineRule="auto"/>
        <w:ind w:left="1254" w:right="135"/>
        <w:rPr>
          <w:color w:val="231F20"/>
        </w:rPr>
      </w:pPr>
      <w:r>
        <w:rPr>
          <w:color w:val="231F20"/>
        </w:rPr>
        <w:t>Signed:</w:t>
      </w:r>
      <w:r>
        <w:rPr>
          <w:color w:val="231F20"/>
          <w:spacing w:val="-31"/>
        </w:rPr>
        <w:t xml:space="preserve"> </w:t>
      </w:r>
      <w:r w:rsidR="00557A53" w:rsidRPr="00CC2388">
        <w:rPr>
          <w:noProof/>
        </w:rPr>
        <w:drawing>
          <wp:inline distT="0" distB="0" distL="0" distR="0" wp14:anchorId="18473CAB" wp14:editId="7FEF3446">
            <wp:extent cx="1606965" cy="3048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39141" cy="310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</w:rPr>
        <w:tab/>
      </w:r>
      <w:r>
        <w:rPr>
          <w:color w:val="231F20"/>
          <w:spacing w:val="-2"/>
        </w:rPr>
        <w:t>Date:</w:t>
      </w:r>
      <w:r>
        <w:rPr>
          <w:color w:val="231F20"/>
        </w:rPr>
        <w:tab/>
      </w:r>
      <w:r w:rsidR="00557A53">
        <w:rPr>
          <w:color w:val="231F20"/>
        </w:rPr>
        <w:t>16/06/2025</w:t>
      </w:r>
    </w:p>
    <w:p w14:paraId="36817E5D" w14:textId="55400B79" w:rsidR="00AA70D5" w:rsidRDefault="00382671">
      <w:pPr>
        <w:pStyle w:val="BodyText"/>
        <w:tabs>
          <w:tab w:val="left" w:pos="6801"/>
          <w:tab w:val="left" w:pos="7014"/>
          <w:tab w:val="left" w:pos="7731"/>
          <w:tab w:val="left" w:pos="9967"/>
        </w:tabs>
        <w:spacing w:line="357" w:lineRule="auto"/>
        <w:ind w:left="1254" w:right="135"/>
      </w:pPr>
      <w:r>
        <w:rPr>
          <w:color w:val="231F20"/>
        </w:rPr>
        <w:t>(Chairperson of board of management)</w:t>
      </w:r>
    </w:p>
    <w:p w14:paraId="78F5C999" w14:textId="5F4BB2BE" w:rsidR="00557A53" w:rsidRDefault="00382671">
      <w:pPr>
        <w:pStyle w:val="BodyText"/>
        <w:tabs>
          <w:tab w:val="left" w:pos="6801"/>
          <w:tab w:val="left" w:pos="7014"/>
          <w:tab w:val="left" w:pos="7731"/>
          <w:tab w:val="left" w:pos="9967"/>
        </w:tabs>
        <w:spacing w:before="227" w:line="357" w:lineRule="auto"/>
        <w:ind w:left="1254" w:right="135"/>
        <w:rPr>
          <w:color w:val="231F20"/>
        </w:rPr>
      </w:pPr>
      <w:r>
        <w:rPr>
          <w:color w:val="231F20"/>
        </w:rPr>
        <w:t>Signed:</w:t>
      </w:r>
      <w:r>
        <w:rPr>
          <w:color w:val="231F20"/>
          <w:spacing w:val="-31"/>
        </w:rPr>
        <w:t xml:space="preserve"> </w:t>
      </w:r>
      <w:r w:rsidR="00557A53" w:rsidRPr="008A7039">
        <w:rPr>
          <w:noProof/>
        </w:rPr>
        <w:drawing>
          <wp:inline distT="0" distB="0" distL="0" distR="0" wp14:anchorId="61FE95FE" wp14:editId="7ECD2748">
            <wp:extent cx="1997399" cy="345440"/>
            <wp:effectExtent l="0" t="0" r="317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81336" cy="359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</w:rPr>
        <w:tab/>
      </w:r>
      <w:r>
        <w:rPr>
          <w:color w:val="231F20"/>
          <w:spacing w:val="-2"/>
        </w:rPr>
        <w:t>Date:</w:t>
      </w:r>
      <w:r>
        <w:rPr>
          <w:color w:val="231F20"/>
        </w:rPr>
        <w:tab/>
      </w:r>
      <w:r w:rsidR="00557A53">
        <w:rPr>
          <w:color w:val="231F20"/>
        </w:rPr>
        <w:t>16/06/2025</w:t>
      </w:r>
      <w:bookmarkStart w:id="0" w:name="_GoBack"/>
      <w:bookmarkEnd w:id="0"/>
    </w:p>
    <w:p w14:paraId="20D9965F" w14:textId="596453F5" w:rsidR="00AA70D5" w:rsidRDefault="00382671">
      <w:pPr>
        <w:pStyle w:val="BodyText"/>
        <w:tabs>
          <w:tab w:val="left" w:pos="6801"/>
          <w:tab w:val="left" w:pos="7014"/>
          <w:tab w:val="left" w:pos="7731"/>
          <w:tab w:val="left" w:pos="9967"/>
        </w:tabs>
        <w:spacing w:before="227" w:line="357" w:lineRule="auto"/>
        <w:ind w:left="1254" w:right="135"/>
      </w:pPr>
      <w:r>
        <w:rPr>
          <w:color w:val="231F20"/>
          <w:spacing w:val="-2"/>
        </w:rPr>
        <w:t>(Principal)</w:t>
      </w:r>
    </w:p>
    <w:sectPr w:rsidR="00AA70D5">
      <w:pgSz w:w="11910" w:h="16840"/>
      <w:pgMar w:top="260" w:right="900" w:bottom="1300" w:left="900" w:header="0" w:footer="11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28CA0" w14:textId="77777777" w:rsidR="004B6020" w:rsidRDefault="004B6020">
      <w:r>
        <w:separator/>
      </w:r>
    </w:p>
  </w:endnote>
  <w:endnote w:type="continuationSeparator" w:id="0">
    <w:p w14:paraId="5CA68DD1" w14:textId="77777777" w:rsidR="004B6020" w:rsidRDefault="004B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 Light">
    <w:altName w:val="Segoe UI"/>
    <w:charset w:val="00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F97FA" w14:textId="77777777" w:rsidR="00AA70D5" w:rsidRDefault="0038267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8784" behindDoc="1" locked="0" layoutInCell="1" allowOverlap="1" wp14:anchorId="0E73B1F7" wp14:editId="077EFDEA">
              <wp:simplePos x="0" y="0"/>
              <wp:positionH relativeFrom="page">
                <wp:posOffset>5831992</wp:posOffset>
              </wp:positionH>
              <wp:positionV relativeFrom="page">
                <wp:posOffset>9866198</wp:posOffset>
              </wp:positionV>
              <wp:extent cx="36004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0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0045">
                            <a:moveTo>
                              <a:pt x="0" y="0"/>
                            </a:moveTo>
                            <a:lnTo>
                              <a:pt x="360006" y="0"/>
                            </a:lnTo>
                          </a:path>
                        </a:pathLst>
                      </a:custGeom>
                      <a:ln w="5080">
                        <a:solidFill>
                          <a:srgbClr val="005951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13B018A4" id="Graphic 3" o:spid="_x0000_s1026" style="position:absolute;margin-left:459.2pt;margin-top:776.85pt;width:28.35pt;height:.1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0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" path="m,l360006,e" filled="f" strokecolor="#005951" strokeweight=".4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9296" behindDoc="1" locked="0" layoutInCell="1" allowOverlap="1" wp14:anchorId="2DDFC1CA" wp14:editId="7C1A3CAB">
              <wp:simplePos x="0" y="0"/>
              <wp:positionH relativeFrom="page">
                <wp:posOffset>6087600</wp:posOffset>
              </wp:positionH>
              <wp:positionV relativeFrom="page">
                <wp:posOffset>9879499</wp:posOffset>
              </wp:positionV>
              <wp:extent cx="155575" cy="1625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575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C79099" w14:textId="77777777" w:rsidR="00AA70D5" w:rsidRDefault="00382671">
                          <w:pPr>
                            <w:spacing w:before="20"/>
                            <w:ind w:left="60"/>
                            <w:rPr>
                              <w:rFonts w:ascii="Lato"/>
                              <w:sz w:val="18"/>
                            </w:rPr>
                          </w:pPr>
                          <w:r>
                            <w:rPr>
                              <w:rFonts w:ascii="Lato"/>
                              <w:color w:val="005951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Lato"/>
                              <w:color w:val="005951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Lato"/>
                              <w:color w:val="005951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Lato"/>
                              <w:color w:val="005951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Lato"/>
                              <w:color w:val="005951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FC1C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79.35pt;margin-top:777.9pt;width:12.25pt;height:12.8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" filled="f" stroked="f">
              <v:textbox inset="0,0,0,0">
                <w:txbxContent>
                  <w:p w14:paraId="1EC79099" w14:textId="77777777" w:rsidR="00AA70D5" w:rsidRDefault="00382671">
                    <w:pPr>
                      <w:spacing w:before="20"/>
                      <w:ind w:left="60"/>
                      <w:rPr>
                        <w:rFonts w:ascii="Lato"/>
                        <w:sz w:val="18"/>
                      </w:rPr>
                    </w:pPr>
                    <w:r>
                      <w:rPr>
                        <w:rFonts w:ascii="Lato"/>
                        <w:color w:val="005951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Lato"/>
                        <w:color w:val="005951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Lato"/>
                        <w:color w:val="005951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Lato"/>
                        <w:color w:val="005951"/>
                        <w:spacing w:val="-10"/>
                        <w:sz w:val="18"/>
                      </w:rPr>
                      <w:t>2</w:t>
                    </w:r>
                    <w:r>
                      <w:rPr>
                        <w:rFonts w:ascii="Lato"/>
                        <w:color w:val="005951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493A5" w14:textId="77777777" w:rsidR="00AA70D5" w:rsidRDefault="0038267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7760" behindDoc="1" locked="0" layoutInCell="1" allowOverlap="1" wp14:anchorId="1596679B" wp14:editId="461165F9">
              <wp:simplePos x="0" y="0"/>
              <wp:positionH relativeFrom="page">
                <wp:posOffset>1368005</wp:posOffset>
              </wp:positionH>
              <wp:positionV relativeFrom="page">
                <wp:posOffset>9866198</wp:posOffset>
              </wp:positionV>
              <wp:extent cx="36004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0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0045">
                            <a:moveTo>
                              <a:pt x="0" y="0"/>
                            </a:moveTo>
                            <a:lnTo>
                              <a:pt x="359994" y="0"/>
                            </a:lnTo>
                          </a:path>
                        </a:pathLst>
                      </a:custGeom>
                      <a:ln w="5080">
                        <a:solidFill>
                          <a:srgbClr val="005951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5F170C94" id="Graphic 1" o:spid="_x0000_s1026" style="position:absolute;margin-left:107.7pt;margin-top:776.85pt;width:28.35pt;height:.1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0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" path="m,l359994,e" filled="f" strokecolor="#005951" strokeweight=".4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8272" behindDoc="1" locked="0" layoutInCell="1" allowOverlap="1" wp14:anchorId="2481D1EF" wp14:editId="235F7473">
              <wp:simplePos x="0" y="0"/>
              <wp:positionH relativeFrom="page">
                <wp:posOffset>1329899</wp:posOffset>
              </wp:positionH>
              <wp:positionV relativeFrom="page">
                <wp:posOffset>9879499</wp:posOffset>
              </wp:positionV>
              <wp:extent cx="155575" cy="162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575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98024" w14:textId="77777777" w:rsidR="00AA70D5" w:rsidRDefault="00382671">
                          <w:pPr>
                            <w:spacing w:before="20"/>
                            <w:ind w:left="60"/>
                            <w:rPr>
                              <w:rFonts w:ascii="Lato"/>
                              <w:sz w:val="18"/>
                            </w:rPr>
                          </w:pPr>
                          <w:r>
                            <w:rPr>
                              <w:rFonts w:ascii="Lato"/>
                              <w:color w:val="005951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Lato"/>
                              <w:color w:val="005951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Lato"/>
                              <w:color w:val="005951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Lato"/>
                              <w:color w:val="005951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Lato"/>
                              <w:color w:val="005951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81D1E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04.7pt;margin-top:777.9pt;width:12.25pt;height:12.8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" filled="f" stroked="f">
              <v:textbox inset="0,0,0,0">
                <w:txbxContent>
                  <w:p w14:paraId="36798024" w14:textId="77777777" w:rsidR="00AA70D5" w:rsidRDefault="00382671">
                    <w:pPr>
                      <w:spacing w:before="20"/>
                      <w:ind w:left="60"/>
                      <w:rPr>
                        <w:rFonts w:ascii="Lato"/>
                        <w:sz w:val="18"/>
                      </w:rPr>
                    </w:pPr>
                    <w:r>
                      <w:rPr>
                        <w:rFonts w:ascii="Lato"/>
                        <w:color w:val="005951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Lato"/>
                        <w:color w:val="005951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Lato"/>
                        <w:color w:val="005951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Lato"/>
                        <w:color w:val="005951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Lato"/>
                        <w:color w:val="005951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DD8A7" w14:textId="77777777" w:rsidR="004B6020" w:rsidRDefault="004B6020">
      <w:r>
        <w:separator/>
      </w:r>
    </w:p>
  </w:footnote>
  <w:footnote w:type="continuationSeparator" w:id="0">
    <w:p w14:paraId="7A98E9A0" w14:textId="77777777" w:rsidR="004B6020" w:rsidRDefault="004B6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23D67"/>
    <w:multiLevelType w:val="hybridMultilevel"/>
    <w:tmpl w:val="9E387108"/>
    <w:lvl w:ilvl="0" w:tplc="A1246A92">
      <w:numFmt w:val="bullet"/>
      <w:lvlText w:val="&gt;"/>
      <w:lvlJc w:val="left"/>
      <w:pPr>
        <w:ind w:left="1651" w:hanging="397"/>
      </w:pPr>
      <w:rPr>
        <w:rFonts w:ascii="Lato Light" w:eastAsia="Lato Light" w:hAnsi="Lato Light" w:cs="Lato Light" w:hint="default"/>
        <w:b w:val="0"/>
        <w:bCs w:val="0"/>
        <w:i w:val="0"/>
        <w:iCs w:val="0"/>
        <w:color w:val="A89562"/>
        <w:spacing w:val="0"/>
        <w:w w:val="100"/>
        <w:sz w:val="22"/>
        <w:szCs w:val="22"/>
        <w:lang w:val="en-US" w:eastAsia="en-US" w:bidi="ar-SA"/>
      </w:rPr>
    </w:lvl>
    <w:lvl w:ilvl="1" w:tplc="DF4611B6">
      <w:numFmt w:val="bullet"/>
      <w:lvlText w:val="•"/>
      <w:lvlJc w:val="left"/>
      <w:pPr>
        <w:ind w:left="2504" w:hanging="397"/>
      </w:pPr>
      <w:rPr>
        <w:rFonts w:hint="default"/>
        <w:lang w:val="en-US" w:eastAsia="en-US" w:bidi="ar-SA"/>
      </w:rPr>
    </w:lvl>
    <w:lvl w:ilvl="2" w:tplc="C9F41B2C">
      <w:numFmt w:val="bullet"/>
      <w:lvlText w:val="•"/>
      <w:lvlJc w:val="left"/>
      <w:pPr>
        <w:ind w:left="3349" w:hanging="397"/>
      </w:pPr>
      <w:rPr>
        <w:rFonts w:hint="default"/>
        <w:lang w:val="en-US" w:eastAsia="en-US" w:bidi="ar-SA"/>
      </w:rPr>
    </w:lvl>
    <w:lvl w:ilvl="3" w:tplc="CF604B7C">
      <w:numFmt w:val="bullet"/>
      <w:lvlText w:val="•"/>
      <w:lvlJc w:val="left"/>
      <w:pPr>
        <w:ind w:left="4193" w:hanging="397"/>
      </w:pPr>
      <w:rPr>
        <w:rFonts w:hint="default"/>
        <w:lang w:val="en-US" w:eastAsia="en-US" w:bidi="ar-SA"/>
      </w:rPr>
    </w:lvl>
    <w:lvl w:ilvl="4" w:tplc="57D4E46C">
      <w:numFmt w:val="bullet"/>
      <w:lvlText w:val="•"/>
      <w:lvlJc w:val="left"/>
      <w:pPr>
        <w:ind w:left="5038" w:hanging="397"/>
      </w:pPr>
      <w:rPr>
        <w:rFonts w:hint="default"/>
        <w:lang w:val="en-US" w:eastAsia="en-US" w:bidi="ar-SA"/>
      </w:rPr>
    </w:lvl>
    <w:lvl w:ilvl="5" w:tplc="AEB27492">
      <w:numFmt w:val="bullet"/>
      <w:lvlText w:val="•"/>
      <w:lvlJc w:val="left"/>
      <w:pPr>
        <w:ind w:left="5882" w:hanging="397"/>
      </w:pPr>
      <w:rPr>
        <w:rFonts w:hint="default"/>
        <w:lang w:val="en-US" w:eastAsia="en-US" w:bidi="ar-SA"/>
      </w:rPr>
    </w:lvl>
    <w:lvl w:ilvl="6" w:tplc="6CB8445A">
      <w:numFmt w:val="bullet"/>
      <w:lvlText w:val="•"/>
      <w:lvlJc w:val="left"/>
      <w:pPr>
        <w:ind w:left="6727" w:hanging="397"/>
      </w:pPr>
      <w:rPr>
        <w:rFonts w:hint="default"/>
        <w:lang w:val="en-US" w:eastAsia="en-US" w:bidi="ar-SA"/>
      </w:rPr>
    </w:lvl>
    <w:lvl w:ilvl="7" w:tplc="BEA452C4">
      <w:numFmt w:val="bullet"/>
      <w:lvlText w:val="•"/>
      <w:lvlJc w:val="left"/>
      <w:pPr>
        <w:ind w:left="7571" w:hanging="397"/>
      </w:pPr>
      <w:rPr>
        <w:rFonts w:hint="default"/>
        <w:lang w:val="en-US" w:eastAsia="en-US" w:bidi="ar-SA"/>
      </w:rPr>
    </w:lvl>
    <w:lvl w:ilvl="8" w:tplc="81A40F66">
      <w:numFmt w:val="bullet"/>
      <w:lvlText w:val="•"/>
      <w:lvlJc w:val="left"/>
      <w:pPr>
        <w:ind w:left="8416" w:hanging="397"/>
      </w:pPr>
      <w:rPr>
        <w:rFonts w:hint="default"/>
        <w:lang w:val="en-US" w:eastAsia="en-US" w:bidi="ar-SA"/>
      </w:rPr>
    </w:lvl>
  </w:abstractNum>
  <w:abstractNum w:abstractNumId="1" w15:restartNumberingAfterBreak="0">
    <w:nsid w:val="69037215"/>
    <w:multiLevelType w:val="hybridMultilevel"/>
    <w:tmpl w:val="4A8E81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D5"/>
    <w:rsid w:val="000A1E33"/>
    <w:rsid w:val="00245149"/>
    <w:rsid w:val="00382671"/>
    <w:rsid w:val="00465396"/>
    <w:rsid w:val="004B6020"/>
    <w:rsid w:val="00557A53"/>
    <w:rsid w:val="00645FF9"/>
    <w:rsid w:val="00804287"/>
    <w:rsid w:val="00832536"/>
    <w:rsid w:val="008672E3"/>
    <w:rsid w:val="00A93DFA"/>
    <w:rsid w:val="00AA70D5"/>
    <w:rsid w:val="00ED4E1C"/>
    <w:rsid w:val="00FA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9C617"/>
  <w15:docId w15:val="{E760F8B6-C348-4C66-8ED3-7AA92BC9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Lato Light" w:eastAsia="Lato Light" w:hAnsi="Lato Light" w:cs="Lato Light"/>
    </w:rPr>
  </w:style>
  <w:style w:type="paragraph" w:styleId="Heading1">
    <w:name w:val="heading 1"/>
    <w:basedOn w:val="Normal"/>
    <w:uiPriority w:val="9"/>
    <w:qFormat/>
    <w:pPr>
      <w:ind w:left="1254"/>
      <w:outlineLvl w:val="0"/>
    </w:pPr>
    <w:rPr>
      <w:rFonts w:ascii="Lato" w:eastAsia="Lato" w:hAnsi="Lato" w:cs="Lato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72"/>
      <w:ind w:left="1254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29"/>
      <w:ind w:left="1651" w:hanging="39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A93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A93DFA"/>
    <w:rPr>
      <w:rFonts w:ascii="Lato Light" w:eastAsia="Lato Light" w:hAnsi="Lato Light" w:cs="Lat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D9468086B024185FDACBE7A4C0334" ma:contentTypeVersion="19" ma:contentTypeDescription="Create a new document." ma:contentTypeScope="" ma:versionID="4e1e2237f583ac35de25708bcf623532">
  <xsd:schema xmlns:xsd="http://www.w3.org/2001/XMLSchema" xmlns:xs="http://www.w3.org/2001/XMLSchema" xmlns:p="http://schemas.microsoft.com/office/2006/metadata/properties" xmlns:ns3="14a4143f-7fa0-4f15-a90e-4b5963180cdb" xmlns:ns4="318fc64c-2876-4b55-a7df-df009554cf31" targetNamespace="http://schemas.microsoft.com/office/2006/metadata/properties" ma:root="true" ma:fieldsID="0b6cfc93a413d7ad13b4eccc8f0c8ac2" ns3:_="" ns4:_="">
    <xsd:import namespace="14a4143f-7fa0-4f15-a90e-4b5963180cdb"/>
    <xsd:import namespace="318fc64c-2876-4b55-a7df-df009554cf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4143f-7fa0-4f15-a90e-4b5963180c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fc64c-2876-4b55-a7df-df009554c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8fc64c-2876-4b55-a7df-df009554cf31" xsi:nil="true"/>
  </documentManagement>
</p:properties>
</file>

<file path=customXml/itemProps1.xml><?xml version="1.0" encoding="utf-8"?>
<ds:datastoreItem xmlns:ds="http://schemas.openxmlformats.org/officeDocument/2006/customXml" ds:itemID="{C9F8310F-715E-4A05-BCAB-7DEC48000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4143f-7fa0-4f15-a90e-4b5963180cdb"/>
    <ds:schemaRef ds:uri="318fc64c-2876-4b55-a7df-df009554c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789043-B195-43EA-BD7F-7555D4D2AD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32060-051B-4308-8142-61D08E0A5DDC}">
  <ds:schemaRefs>
    <ds:schemaRef ds:uri="http://schemas.openxmlformats.org/package/2006/metadata/core-properties"/>
    <ds:schemaRef ds:uri="http://schemas.microsoft.com/office/2006/documentManagement/types"/>
    <ds:schemaRef ds:uri="318fc64c-2876-4b55-a7df-df009554cf31"/>
    <ds:schemaRef ds:uri="14a4143f-7fa0-4f15-a90e-4b5963180cdb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841</Words>
  <Characters>7228</Characters>
  <Application>Microsoft Office Word</Application>
  <DocSecurity>0</DocSecurity>
  <Lines>240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on Focus Group [1]</vt:lpstr>
    </vt:vector>
  </TitlesOfParts>
  <Company>Department of Education &amp; DFHERIS</Company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on Focus Group [1]</dc:title>
  <dc:creator>Sean Mitchell</dc:creator>
  <cp:lastModifiedBy>Sinéad</cp:lastModifiedBy>
  <cp:revision>2</cp:revision>
  <dcterms:created xsi:type="dcterms:W3CDTF">2025-07-04T10:15:00Z</dcterms:created>
  <dcterms:modified xsi:type="dcterms:W3CDTF">2025-07-04T10:15:00Z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QuarkXPress(R) 20.11</vt:lpwstr>
  </property>
  <property fmtid="{D5CDD505-2E9C-101B-9397-08002B2CF9AE}" pid="4" name="LastSaved">
    <vt:filetime>2024-06-25T00:00:00Z</vt:filetime>
  </property>
  <property fmtid="{D5CDD505-2E9C-101B-9397-08002B2CF9AE}" pid="5" name="Producer">
    <vt:lpwstr>QuarkXPress(R) 20.11</vt:lpwstr>
  </property>
  <property fmtid="{D5CDD505-2E9C-101B-9397-08002B2CF9AE}" pid="6" name="XPressPrivate">
    <vt:lpwstr>%%DocumentProcessColors: Cyan Magenta Yellow Black %%EndComments</vt:lpwstr>
  </property>
  <property fmtid="{D5CDD505-2E9C-101B-9397-08002B2CF9AE}" pid="7" name="ContentTypeId">
    <vt:lpwstr>0x010100D63D9468086B024185FDACBE7A4C0334</vt:lpwstr>
  </property>
</Properties>
</file>